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0F" w:rsidRDefault="00B5130F" w:rsidP="002346A6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B5130F">
        <w:rPr>
          <w:rFonts w:asciiTheme="minorHAnsi" w:hAnsiTheme="minorHAnsi" w:cstheme="minorHAnsi"/>
          <w:b/>
          <w:sz w:val="32"/>
          <w:szCs w:val="32"/>
          <w:lang w:val="en-US"/>
        </w:rPr>
        <w:drawing>
          <wp:inline distT="0" distB="0" distL="0" distR="0">
            <wp:extent cx="650802" cy="542261"/>
            <wp:effectExtent l="19050" t="0" r="0" b="0"/>
            <wp:docPr id="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36" cy="54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30F" w:rsidRDefault="00B5130F" w:rsidP="002346A6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</w:p>
    <w:p w:rsidR="002346A6" w:rsidRPr="00B5130F" w:rsidRDefault="002346A6" w:rsidP="002346A6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</w:pPr>
      <w:r w:rsidRPr="00B5130F">
        <w:rPr>
          <w:rFonts w:asciiTheme="minorHAnsi" w:hAnsiTheme="minorHAnsi" w:cstheme="minorHAnsi"/>
          <w:b/>
          <w:sz w:val="32"/>
          <w:szCs w:val="32"/>
          <w:lang w:val="el-GR"/>
        </w:rPr>
        <w:t xml:space="preserve">   </w:t>
      </w:r>
      <w:r w:rsidRPr="00B5130F"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  <w:t>Ο Ι Κ Ο Ν Ο Μ Ι Κ Η  Π Ρ Ο Σ Φ Ο Ρ Α</w:t>
      </w:r>
    </w:p>
    <w:p w:rsidR="002346A6" w:rsidRPr="005038CC" w:rsidRDefault="002346A6" w:rsidP="00B5130F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</w:rPr>
      </w:pPr>
      <w:proofErr w:type="spellStart"/>
      <w:proofErr w:type="gramStart"/>
      <w:r w:rsidRPr="005038CC">
        <w:rPr>
          <w:rFonts w:asciiTheme="minorHAnsi" w:hAnsiTheme="minorHAnsi" w:cstheme="minorHAnsi"/>
          <w:szCs w:val="22"/>
        </w:rPr>
        <w:t>Του</w:t>
      </w:r>
      <w:proofErr w:type="spellEnd"/>
      <w:r w:rsidRPr="005038CC">
        <w:rPr>
          <w:rFonts w:asciiTheme="minorHAnsi" w:hAnsiTheme="minorHAnsi" w:cstheme="minorHAnsi"/>
          <w:szCs w:val="22"/>
        </w:rPr>
        <w:t xml:space="preserve">  …</w:t>
      </w:r>
      <w:proofErr w:type="gramEnd"/>
      <w:r w:rsidRPr="005038CC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……………………………………………………………………………………………………………………….</w:t>
      </w:r>
    </w:p>
    <w:p w:rsidR="002346A6" w:rsidRPr="005038CC" w:rsidRDefault="002346A6" w:rsidP="002346A6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</w:rPr>
      </w:pPr>
      <w:proofErr w:type="spellStart"/>
      <w:r w:rsidRPr="005038CC">
        <w:rPr>
          <w:rFonts w:asciiTheme="minorHAnsi" w:hAnsiTheme="minorHAnsi" w:cstheme="minorHAnsi"/>
          <w:szCs w:val="22"/>
        </w:rPr>
        <w:t>Έδρα</w:t>
      </w:r>
      <w:proofErr w:type="spellEnd"/>
      <w:r w:rsidRPr="005038CC">
        <w:rPr>
          <w:rFonts w:asciiTheme="minorHAnsi" w:hAnsiTheme="minorHAnsi" w:cstheme="minorHAnsi"/>
          <w:szCs w:val="22"/>
        </w:rPr>
        <w:t xml:space="preserve"> …………………………………………………………………………………………………………………………..</w:t>
      </w:r>
    </w:p>
    <w:p w:rsidR="002346A6" w:rsidRPr="005038CC" w:rsidRDefault="002346A6" w:rsidP="002346A6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</w:rPr>
      </w:pPr>
      <w:proofErr w:type="spellStart"/>
      <w:r w:rsidRPr="005038CC">
        <w:rPr>
          <w:rFonts w:asciiTheme="minorHAnsi" w:hAnsiTheme="minorHAnsi" w:cstheme="minorHAnsi"/>
          <w:szCs w:val="22"/>
        </w:rPr>
        <w:t>Τηλέφωνο</w:t>
      </w:r>
      <w:proofErr w:type="spellEnd"/>
      <w:r w:rsidRPr="005038CC">
        <w:rPr>
          <w:rFonts w:asciiTheme="minorHAnsi" w:hAnsiTheme="minorHAnsi" w:cstheme="minorHAnsi"/>
          <w:szCs w:val="22"/>
        </w:rPr>
        <w:t xml:space="preserve"> ………………………………………………………………………………………………………………..</w:t>
      </w:r>
    </w:p>
    <w:p w:rsidR="002346A6" w:rsidRPr="005038CC" w:rsidRDefault="002346A6" w:rsidP="002346A6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5038CC">
        <w:rPr>
          <w:rFonts w:asciiTheme="minorHAnsi" w:hAnsiTheme="minorHAnsi" w:cstheme="minorHAnsi"/>
          <w:szCs w:val="22"/>
        </w:rPr>
        <w:t>: ……………………………………………………………………………………………………………………………</w:t>
      </w:r>
    </w:p>
    <w:p w:rsidR="002346A6" w:rsidRPr="005038CC" w:rsidRDefault="002346A6" w:rsidP="002346A6">
      <w:pPr>
        <w:widowControl w:val="0"/>
        <w:numPr>
          <w:ilvl w:val="0"/>
          <w:numId w:val="1"/>
        </w:numPr>
        <w:tabs>
          <w:tab w:val="left" w:pos="5445"/>
        </w:tabs>
        <w:suppressAutoHyphens w:val="0"/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b/>
          <w:szCs w:val="22"/>
        </w:rPr>
      </w:pPr>
      <w:r w:rsidRPr="005038CC">
        <w:rPr>
          <w:rFonts w:asciiTheme="minorHAnsi" w:hAnsiTheme="minorHAnsi" w:cstheme="minorHAnsi"/>
          <w:b/>
          <w:szCs w:val="22"/>
        </w:rPr>
        <w:t xml:space="preserve">ΟΜΑΔΑ 10 ΕΛΑΙΟΛΙΠΑΝΤΙΚΑ </w:t>
      </w:r>
    </w:p>
    <w:tbl>
      <w:tblPr>
        <w:tblW w:w="10256" w:type="dxa"/>
        <w:tblLook w:val="00A0"/>
      </w:tblPr>
      <w:tblGrid>
        <w:gridCol w:w="1260"/>
        <w:gridCol w:w="3600"/>
        <w:gridCol w:w="1260"/>
        <w:gridCol w:w="1260"/>
        <w:gridCol w:w="1260"/>
        <w:gridCol w:w="1616"/>
      </w:tblGrid>
      <w:tr w:rsidR="00B5130F" w:rsidTr="00B5130F">
        <w:trPr>
          <w:trHeight w:val="7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 xml:space="preserve">Α/Α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Περιγραφή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roofErr w:type="spellStart"/>
            <w:r>
              <w:t>Μονάδα</w:t>
            </w:r>
            <w:proofErr w:type="spellEnd"/>
            <w:r>
              <w:t xml:space="preserve"> </w:t>
            </w:r>
            <w:proofErr w:type="spellStart"/>
            <w:r>
              <w:t>μέτρησης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roofErr w:type="spellStart"/>
            <w:r>
              <w:t>Ποσότητα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roofErr w:type="spellStart"/>
            <w:r>
              <w:t>Τιμή</w:t>
            </w:r>
            <w:proofErr w:type="spellEnd"/>
            <w:r>
              <w:t xml:space="preserve"> </w:t>
            </w:r>
            <w:proofErr w:type="spellStart"/>
            <w:r>
              <w:t>μονάδας</w:t>
            </w:r>
            <w:proofErr w:type="spellEnd"/>
            <w:r>
              <w:t xml:space="preserve"> </w:t>
            </w:r>
            <w:proofErr w:type="spellStart"/>
            <w:r>
              <w:t>λιανική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rPr>
                <w:lang w:val="el-GR"/>
              </w:rPr>
            </w:pPr>
            <w:r>
              <w:rPr>
                <w:lang w:val="el-GR"/>
              </w:rPr>
              <w:t>Σύνολο Δαπάνης (χωρίς Φ.Π.Α.)</w:t>
            </w:r>
          </w:p>
        </w:tc>
      </w:tr>
      <w:tr w:rsidR="00B5130F" w:rsidTr="00B5130F">
        <w:trPr>
          <w:trHeight w:val="7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ΗΜΙΣΥΝΘΕΤΙΚΟ ΛΙΠΑΝΤΙΚΟ  ΒΕΝΖΙΝΟΚΙΝΗΤΗΡΑ  </w:t>
            </w:r>
            <w:r>
              <w:t>SAE</w:t>
            </w:r>
            <w:r>
              <w:rPr>
                <w:lang w:val="el-GR"/>
              </w:rPr>
              <w:t xml:space="preserve"> 10</w:t>
            </w:r>
            <w:r>
              <w:t>W</w:t>
            </w:r>
            <w:r>
              <w:rPr>
                <w:lang w:val="el-GR"/>
              </w:rPr>
              <w:t>-40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100lit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ΛΙΠΑΝΤΙΚΟ ΠΕΤΡΕΛΑΙΟΚΙΝΗΤΗΡΑ LOW SAPS SAE 15W-40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130F" w:rsidRDefault="00B5130F"/>
          <w:p w:rsidR="00B5130F" w:rsidRDefault="00B5130F">
            <w:r>
              <w:t>200lit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ΣΥΝΘΕΤΙΚΟ ΛΙΠΑΝΤΙΚΟ ΠΕΤΡΕΛΑΙΟΚΙΝΗΤΗΡΑ  </w:t>
            </w:r>
            <w:r>
              <w:t>SAE</w:t>
            </w:r>
            <w:r>
              <w:rPr>
                <w:lang w:val="el-GR"/>
              </w:rPr>
              <w:t xml:space="preserve"> 20</w:t>
            </w:r>
            <w:r>
              <w:t>W</w:t>
            </w:r>
            <w:r>
              <w:rPr>
                <w:lang w:val="el-GR"/>
              </w:rPr>
              <w:t>-50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480lit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ΣΥΝΘΕΤΙΚΟ ΛΙΠΑΝΤΙΚΟ ΠΕΤΡΕΛΑΙΟΚΙΝΗΤΗΡΑ </w:t>
            </w:r>
            <w:r>
              <w:t>SAE</w:t>
            </w:r>
            <w:r>
              <w:rPr>
                <w:lang w:val="el-GR"/>
              </w:rPr>
              <w:t xml:space="preserve">  10</w:t>
            </w:r>
            <w:r>
              <w:t>W</w:t>
            </w:r>
            <w:r>
              <w:rPr>
                <w:lang w:val="el-GR"/>
              </w:rPr>
              <w:t>-40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600lit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7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ΣΥΝΘΕΤΙΚΟ ΛΙΠΑΝΤΙΚΟ ΔΙΧΡΟΝΩΝ ΚΙΝΗΤΗΡΩΝ 2Τ BIOSYNTHETIC ΤΥΠΟΥ STIΗL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130F" w:rsidRDefault="00B5130F"/>
          <w:p w:rsidR="00B5130F" w:rsidRDefault="00B5130F">
            <w:r>
              <w:t>100lit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ΣΥΝΘΕΤΙΚΟ ΛΙΠΑΝΤΙΚΟ 4Τ 10W40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50lit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31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ΛΙΠΑΝΤΙΚΟ ΠΕΤΡΕΛΑΙΟΚΙΝΗΤΗΡΩΝ SAE 20W20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40lit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4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ΛΙΠΑΝΤΙΚΟ ΜΟΝΟΤΥΠΟ </w:t>
            </w:r>
            <w:r>
              <w:t>SAE</w:t>
            </w:r>
            <w:r>
              <w:rPr>
                <w:lang w:val="el-GR"/>
              </w:rPr>
              <w:t xml:space="preserve">     30 (για χρήση σε κιβώτια μετάδοσης κίνησης, τελικούς οδηγούς και υδραυλικά συστήματα.)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130F" w:rsidRDefault="00B5130F"/>
          <w:p w:rsidR="00B5130F" w:rsidRDefault="00B5130F">
            <w:r>
              <w:t>40lit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37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ΛΙΠΑΝΤΙΚΟ ΑΥΤΟΜΑΤΩΝ ΚΙΒΩΤΙΩΝ  </w:t>
            </w:r>
            <w:r>
              <w:t>DEXRON</w:t>
            </w:r>
            <w:r>
              <w:rPr>
                <w:lang w:val="el-GR"/>
              </w:rPr>
              <w:t xml:space="preserve"> </w:t>
            </w:r>
            <w:r>
              <w:t>II</w:t>
            </w:r>
            <w:r>
              <w:rPr>
                <w:lang w:val="el-GR"/>
              </w:rPr>
              <w:t>Ι</w:t>
            </w:r>
            <w: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60lit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4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ΛΙΠΑΝΤΙΚΟ ΠΕΤΡΕΛΑΙΟΥ  SAE 10W30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60lit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ΛΙΠΑΝΤΙΚΟ ΥΔΡΑΥΛΙΚΟΥ ΣΥΣΤΗΜΑΤΟΣ  ISO 46/68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700lit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lastRenderedPageBreak/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ΛΙΠΑΝΤΙΚΟ ΓΙΑ ΟΔΟΝΤΩΤΟΥΣ ΤΡΟΧΟΥΣ ΤΥΠΟΥ </w:t>
            </w:r>
            <w:r>
              <w:t>OMALA</w:t>
            </w:r>
            <w:r>
              <w:rPr>
                <w:lang w:val="el-GR"/>
              </w:rPr>
              <w:t xml:space="preserve"> </w:t>
            </w:r>
            <w:r>
              <w:t>S</w:t>
            </w:r>
            <w:r>
              <w:rPr>
                <w:lang w:val="el-GR"/>
              </w:rPr>
              <w:t xml:space="preserve">2 </w:t>
            </w:r>
            <w:r>
              <w:t>G</w:t>
            </w:r>
            <w:r>
              <w:rPr>
                <w:lang w:val="el-GR"/>
              </w:rPr>
              <w:t xml:space="preserve"> 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30F" w:rsidRDefault="00B5130F"/>
          <w:p w:rsidR="00B5130F" w:rsidRDefault="00B5130F">
            <w:r>
              <w:t>20lit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ΛΙΠΑΝΤΙΚΟ ΑΕΡΟΣΙΜΠΙΕΣΤΩΝ </w:t>
            </w:r>
            <w:proofErr w:type="spellStart"/>
            <w:r>
              <w:rPr>
                <w:lang w:val="el-GR"/>
              </w:rPr>
              <w:t>Νο</w:t>
            </w:r>
            <w:proofErr w:type="spellEnd"/>
            <w:r>
              <w:rPr>
                <w:lang w:val="el-GR"/>
              </w:rPr>
              <w:t xml:space="preserve"> 32 χωρίς ψευδάργυρο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130F" w:rsidRDefault="00B5130F"/>
          <w:p w:rsidR="00B5130F" w:rsidRDefault="00B5130F">
            <w:r>
              <w:t>20lit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ΒΑΛΒΟΛΙΝH SAE 75W-90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80lit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ΑΝΤΙΠΑΓΩΤΙΚΟ ΠΕΤΡΕΛΑΙΟΥ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30lit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AD BLUE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1.000lit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ΑΝΤΙΒΑΚΤΗΡΙΑΚΟ ΠΕΤΡΕΛΑΙΟΥ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40lit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jc w:val="left"/>
              <w:rPr>
                <w:lang w:val="el-GR"/>
              </w:rPr>
            </w:pPr>
          </w:p>
        </w:tc>
      </w:tr>
      <w:tr w:rsidR="00B5130F" w:rsidTr="00B5130F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ΑΝΤΙΨΥΚΤΙΚΟ ΣΥΜΠΥΚΝΩΜΕΝΟ   </w:t>
            </w:r>
            <w:r>
              <w:t>G</w:t>
            </w:r>
            <w:r>
              <w:rPr>
                <w:lang w:val="el-GR"/>
              </w:rPr>
              <w:t>12 από  -37</w:t>
            </w:r>
            <w:proofErr w:type="spellStart"/>
            <w:r>
              <w:t>oC</w:t>
            </w:r>
            <w:proofErr w:type="spellEnd"/>
            <w:r>
              <w:rPr>
                <w:lang w:val="el-GR"/>
              </w:rPr>
              <w:t xml:space="preserve"> ως + 110</w:t>
            </w:r>
            <w:proofErr w:type="spellStart"/>
            <w:r>
              <w:t>oC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proofErr w:type="spellStart"/>
            <w:r>
              <w:t>lt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100lit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49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 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ΓΡΑΣΟ ΒΑΣΗΣ ΣΥΜΠΛΟΚΟΥ ΑΛΟΥΜΙΝΙΟΥ </w:t>
            </w:r>
            <w:r>
              <w:t>NLGI</w:t>
            </w:r>
            <w:r>
              <w:rPr>
                <w:lang w:val="el-GR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28kg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jc w:val="left"/>
            </w:pPr>
            <w:r>
              <w:t>ΓΡΑΣΟ ΒΑΣΗΣ ΛΙΘΙΟΥ  NLGI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30F" w:rsidRDefault="00B5130F">
            <w:r>
              <w:t>42kg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lang w:val="el-GR"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b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F" w:rsidRDefault="00B5130F">
            <w: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rPr>
                <w:b/>
              </w:rPr>
            </w:pPr>
            <w:r>
              <w:rPr>
                <w:b/>
              </w:rPr>
              <w:t>ΦΠΑ 24%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b/>
              </w:rPr>
            </w:pPr>
          </w:p>
        </w:tc>
      </w:tr>
      <w:tr w:rsidR="00B5130F" w:rsidTr="00B5130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/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30F" w:rsidRDefault="00B5130F"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F" w:rsidRDefault="00B5130F">
            <w:pPr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F" w:rsidRDefault="00B5130F">
            <w:pPr>
              <w:rPr>
                <w:b/>
              </w:rPr>
            </w:pPr>
          </w:p>
        </w:tc>
      </w:tr>
    </w:tbl>
    <w:p w:rsidR="002346A6" w:rsidRPr="005038CC" w:rsidRDefault="002346A6" w:rsidP="002346A6">
      <w:pPr>
        <w:tabs>
          <w:tab w:val="left" w:pos="5445"/>
        </w:tabs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2346A6" w:rsidP="002346A6">
      <w:pPr>
        <w:tabs>
          <w:tab w:val="left" w:pos="5175"/>
        </w:tabs>
        <w:rPr>
          <w:rFonts w:asciiTheme="minorHAnsi" w:hAnsiTheme="minorHAnsi" w:cstheme="minorHAnsi"/>
          <w:b/>
          <w:szCs w:val="22"/>
          <w:lang w:val="el-GR"/>
        </w:rPr>
      </w:pPr>
      <w:r w:rsidRPr="005038CC">
        <w:rPr>
          <w:rFonts w:asciiTheme="minorHAnsi" w:hAnsiTheme="minorHAnsi" w:cstheme="minorHAnsi"/>
          <w:b/>
          <w:szCs w:val="22"/>
          <w:lang w:val="el-GR"/>
        </w:rPr>
        <w:tab/>
        <w:t xml:space="preserve">                             Ο ΠΡΟΣΦΕΡΩΝ </w:t>
      </w:r>
    </w:p>
    <w:p w:rsidR="002346A6" w:rsidRPr="005038CC" w:rsidRDefault="002346A6" w:rsidP="002346A6">
      <w:pPr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ab/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Cs w:val="22"/>
          <w:lang w:val="el-GR"/>
        </w:rPr>
        <w:t xml:space="preserve">                   </w:t>
      </w:r>
      <w:r w:rsidRPr="005038CC">
        <w:rPr>
          <w:rFonts w:asciiTheme="minorHAnsi" w:hAnsiTheme="minorHAnsi" w:cstheme="minorHAnsi"/>
          <w:szCs w:val="22"/>
          <w:lang w:val="el-GR"/>
        </w:rPr>
        <w:t xml:space="preserve">  (ΥΠΟΓΡΑΦΗ –ΣΦΡΑΓΙΔΑ)</w:t>
      </w: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EF395D" w:rsidRDefault="00EF395D"/>
    <w:sectPr w:rsidR="00EF395D" w:rsidSect="002346A6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7CA8"/>
    <w:multiLevelType w:val="hybridMultilevel"/>
    <w:tmpl w:val="B60A477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6A6"/>
    <w:rsid w:val="002346A6"/>
    <w:rsid w:val="00456ABB"/>
    <w:rsid w:val="00B5130F"/>
    <w:rsid w:val="00E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A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30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5130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5130F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2020-11-12T09:57:00Z</dcterms:created>
  <dcterms:modified xsi:type="dcterms:W3CDTF">2021-11-15T11:51:00Z</dcterms:modified>
</cp:coreProperties>
</file>