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C9" w:rsidRDefault="00CA13C9" w:rsidP="00CA13C9">
      <w:pPr>
        <w:pStyle w:val="Style57"/>
        <w:widowControl/>
        <w:spacing w:before="53"/>
        <w:ind w:firstLine="0"/>
        <w:jc w:val="center"/>
        <w:rPr>
          <w:rStyle w:val="FontStyle70"/>
          <w:rFonts w:asciiTheme="minorHAnsi" w:hAnsiTheme="minorHAnsi" w:cstheme="minorHAnsi"/>
        </w:rPr>
      </w:pPr>
    </w:p>
    <w:p w:rsidR="00CA13C9" w:rsidRDefault="00CA13C9" w:rsidP="00CA13C9">
      <w:pPr>
        <w:pStyle w:val="Style57"/>
        <w:widowControl/>
        <w:spacing w:before="53"/>
        <w:ind w:firstLine="0"/>
        <w:jc w:val="center"/>
        <w:rPr>
          <w:rStyle w:val="FontStyle70"/>
          <w:rFonts w:asciiTheme="minorHAnsi" w:hAnsiTheme="minorHAnsi" w:cstheme="minorHAnsi"/>
        </w:rPr>
      </w:pPr>
    </w:p>
    <w:p w:rsidR="00CA13C9" w:rsidRDefault="00CA13C9" w:rsidP="00CA13C9">
      <w:pPr>
        <w:pStyle w:val="Style57"/>
        <w:widowControl/>
        <w:spacing w:before="53"/>
        <w:ind w:firstLine="0"/>
        <w:jc w:val="center"/>
        <w:rPr>
          <w:rStyle w:val="FontStyle70"/>
          <w:rFonts w:asciiTheme="minorHAnsi" w:hAnsiTheme="minorHAnsi" w:cstheme="minorHAnsi"/>
        </w:rPr>
      </w:pPr>
    </w:p>
    <w:p w:rsidR="00CA13C9" w:rsidRDefault="00CA13C9" w:rsidP="00CA13C9">
      <w:pPr>
        <w:pStyle w:val="Style57"/>
        <w:widowControl/>
        <w:spacing w:before="53"/>
        <w:ind w:firstLine="0"/>
        <w:jc w:val="center"/>
        <w:rPr>
          <w:rStyle w:val="FontStyle70"/>
          <w:rFonts w:asciiTheme="minorHAnsi" w:hAnsiTheme="minorHAnsi" w:cstheme="minorHAnsi"/>
        </w:rPr>
      </w:pPr>
      <w:r>
        <w:rPr>
          <w:rStyle w:val="FontStyle70"/>
          <w:rFonts w:asciiTheme="minorHAnsi" w:hAnsiTheme="minorHAnsi" w:cstheme="minorHAnsi"/>
        </w:rPr>
        <w:t xml:space="preserve"> ΟΙΚΟΝΟΜΙΚΗ ΠΡΟΣΦΟΡΑ </w:t>
      </w:r>
    </w:p>
    <w:p w:rsidR="00CA13C9" w:rsidRPr="0029302C" w:rsidRDefault="00CA13C9" w:rsidP="00CA13C9">
      <w:pPr>
        <w:pStyle w:val="Style57"/>
        <w:widowControl/>
        <w:spacing w:before="53"/>
        <w:ind w:firstLine="0"/>
        <w:jc w:val="center"/>
        <w:rPr>
          <w:rStyle w:val="FontStyle70"/>
          <w:rFonts w:asciiTheme="minorHAnsi" w:hAnsiTheme="minorHAnsi" w:cstheme="minorHAnsi"/>
        </w:rPr>
      </w:pPr>
    </w:p>
    <w:p w:rsidR="00CA13C9" w:rsidRPr="0029302C" w:rsidRDefault="00CA13C9" w:rsidP="00CA13C9">
      <w:pPr>
        <w:pStyle w:val="Style1"/>
        <w:widowControl/>
        <w:tabs>
          <w:tab w:val="left" w:pos="5520"/>
        </w:tabs>
        <w:spacing w:line="312" w:lineRule="exact"/>
        <w:rPr>
          <w:rStyle w:val="FontStyle71"/>
          <w:rFonts w:asciiTheme="minorHAnsi" w:hAnsiTheme="minorHAnsi" w:cstheme="minorHAnsi"/>
        </w:rPr>
      </w:pPr>
      <w:r w:rsidRPr="0029302C">
        <w:rPr>
          <w:rStyle w:val="FontStyle71"/>
          <w:rFonts w:asciiTheme="minorHAnsi" w:hAnsiTheme="minorHAnsi" w:cstheme="minorHAnsi"/>
        </w:rPr>
        <w:t>Στοιχεία προσφέρουσας Εταιρείας</w:t>
      </w:r>
      <w:r w:rsidRPr="0029302C">
        <w:rPr>
          <w:rStyle w:val="FontStyle71"/>
          <w:rFonts w:asciiTheme="minorHAnsi" w:hAnsiTheme="minorHAnsi" w:cstheme="minorHAnsi"/>
          <w:sz w:val="20"/>
          <w:szCs w:val="20"/>
        </w:rPr>
        <w:tab/>
      </w:r>
      <w:r w:rsidRPr="0029302C">
        <w:rPr>
          <w:rStyle w:val="FontStyle71"/>
          <w:rFonts w:asciiTheme="minorHAnsi" w:hAnsiTheme="minorHAnsi" w:cstheme="minorHAnsi"/>
        </w:rPr>
        <w:t>Προς τον Δήμο Προσοτσάνης</w:t>
      </w:r>
    </w:p>
    <w:p w:rsidR="00CA13C9" w:rsidRDefault="00CA13C9" w:rsidP="00CA13C9">
      <w:pPr>
        <w:pStyle w:val="Style1"/>
        <w:widowControl/>
        <w:tabs>
          <w:tab w:val="left" w:pos="5515"/>
          <w:tab w:val="left" w:leader="underscore" w:pos="6936"/>
          <w:tab w:val="left" w:leader="underscore" w:pos="7238"/>
        </w:tabs>
        <w:spacing w:line="312" w:lineRule="exact"/>
        <w:jc w:val="left"/>
        <w:rPr>
          <w:rStyle w:val="FontStyle71"/>
          <w:rFonts w:asciiTheme="minorHAnsi" w:hAnsiTheme="minorHAnsi" w:cstheme="minorHAnsi"/>
        </w:rPr>
      </w:pPr>
      <w:r w:rsidRPr="0029302C">
        <w:rPr>
          <w:rStyle w:val="FontStyle71"/>
          <w:rFonts w:asciiTheme="minorHAnsi" w:hAnsiTheme="minorHAnsi" w:cstheme="minorHAnsi"/>
        </w:rPr>
        <w:t>(επωνυμία, διεύθυνση, κλπ)</w:t>
      </w:r>
      <w:r w:rsidRPr="0029302C">
        <w:rPr>
          <w:rStyle w:val="FontStyle71"/>
          <w:rFonts w:asciiTheme="minorHAnsi" w:hAnsiTheme="minorHAnsi" w:cstheme="minorHAnsi"/>
          <w:sz w:val="20"/>
          <w:szCs w:val="20"/>
        </w:rPr>
        <w:tab/>
      </w:r>
      <w:r w:rsidRPr="0029302C">
        <w:rPr>
          <w:rStyle w:val="FontStyle71"/>
          <w:rFonts w:asciiTheme="minorHAnsi" w:hAnsiTheme="minorHAnsi" w:cstheme="minorHAnsi"/>
        </w:rPr>
        <w:t>Ημερομηνία:</w:t>
      </w:r>
      <w:r w:rsidRPr="0029302C">
        <w:rPr>
          <w:rStyle w:val="FontStyle71"/>
          <w:rFonts w:asciiTheme="minorHAnsi" w:hAnsiTheme="minorHAnsi" w:cstheme="minorHAnsi"/>
        </w:rPr>
        <w:tab/>
        <w:t>/</w:t>
      </w:r>
      <w:r w:rsidRPr="0029302C">
        <w:rPr>
          <w:rStyle w:val="FontStyle71"/>
          <w:rFonts w:asciiTheme="minorHAnsi" w:hAnsiTheme="minorHAnsi" w:cstheme="minorHAnsi"/>
        </w:rPr>
        <w:tab/>
        <w:t>/202....</w:t>
      </w:r>
    </w:p>
    <w:p w:rsidR="00CA13C9" w:rsidRDefault="00CA13C9" w:rsidP="00CA13C9">
      <w:pPr>
        <w:pStyle w:val="Style1"/>
        <w:widowControl/>
        <w:tabs>
          <w:tab w:val="left" w:pos="5515"/>
          <w:tab w:val="left" w:leader="underscore" w:pos="6936"/>
          <w:tab w:val="left" w:leader="underscore" w:pos="7238"/>
        </w:tabs>
        <w:spacing w:line="312" w:lineRule="exact"/>
        <w:jc w:val="left"/>
        <w:rPr>
          <w:rStyle w:val="FontStyle71"/>
          <w:rFonts w:asciiTheme="minorHAnsi" w:hAnsiTheme="minorHAnsi" w:cstheme="minorHAnsi"/>
        </w:rPr>
      </w:pPr>
    </w:p>
    <w:p w:rsidR="00CA13C9" w:rsidRDefault="00CA13C9" w:rsidP="00CA13C9">
      <w:pPr>
        <w:pStyle w:val="Style1"/>
        <w:widowControl/>
        <w:tabs>
          <w:tab w:val="left" w:pos="5515"/>
          <w:tab w:val="left" w:leader="underscore" w:pos="6936"/>
          <w:tab w:val="left" w:leader="underscore" w:pos="7238"/>
        </w:tabs>
        <w:spacing w:line="312" w:lineRule="exact"/>
        <w:jc w:val="left"/>
        <w:rPr>
          <w:rStyle w:val="FontStyle71"/>
          <w:rFonts w:asciiTheme="minorHAnsi" w:hAnsiTheme="minorHAnsi" w:cstheme="minorHAnsi"/>
        </w:rPr>
      </w:pPr>
      <w:r>
        <w:rPr>
          <w:rStyle w:val="FontStyle71"/>
          <w:rFonts w:asciiTheme="minorHAnsi" w:hAnsiTheme="minorHAnsi" w:cstheme="minorHAnsi"/>
        </w:rPr>
        <w:t>…………………………………………………………</w:t>
      </w:r>
    </w:p>
    <w:p w:rsidR="00CA13C9" w:rsidRDefault="00CA13C9" w:rsidP="00CA13C9">
      <w:pPr>
        <w:pStyle w:val="Style1"/>
        <w:widowControl/>
        <w:tabs>
          <w:tab w:val="left" w:pos="5515"/>
          <w:tab w:val="left" w:leader="underscore" w:pos="6936"/>
          <w:tab w:val="left" w:leader="underscore" w:pos="7238"/>
        </w:tabs>
        <w:spacing w:line="312" w:lineRule="exact"/>
        <w:jc w:val="left"/>
        <w:rPr>
          <w:rStyle w:val="FontStyle71"/>
          <w:rFonts w:asciiTheme="minorHAnsi" w:hAnsiTheme="minorHAnsi" w:cstheme="minorHAnsi"/>
        </w:rPr>
      </w:pPr>
    </w:p>
    <w:p w:rsidR="00CA13C9" w:rsidRPr="0029302C" w:rsidRDefault="00CA13C9" w:rsidP="00CA13C9">
      <w:pPr>
        <w:pStyle w:val="Style1"/>
        <w:widowControl/>
        <w:tabs>
          <w:tab w:val="left" w:pos="5515"/>
          <w:tab w:val="left" w:leader="underscore" w:pos="6936"/>
          <w:tab w:val="left" w:leader="underscore" w:pos="7238"/>
        </w:tabs>
        <w:spacing w:line="312" w:lineRule="exact"/>
        <w:jc w:val="left"/>
        <w:rPr>
          <w:rStyle w:val="FontStyle71"/>
          <w:rFonts w:asciiTheme="minorHAnsi" w:hAnsiTheme="minorHAnsi" w:cstheme="minorHAnsi"/>
        </w:rPr>
      </w:pPr>
    </w:p>
    <w:p w:rsidR="00CA13C9" w:rsidRPr="0029302C" w:rsidRDefault="00CA13C9" w:rsidP="00CA13C9">
      <w:pPr>
        <w:pStyle w:val="Style6"/>
        <w:widowControl/>
        <w:spacing w:before="72" w:line="240" w:lineRule="auto"/>
        <w:jc w:val="center"/>
        <w:rPr>
          <w:rStyle w:val="FontStyle70"/>
          <w:rFonts w:asciiTheme="minorHAnsi" w:hAnsiTheme="minorHAnsi" w:cstheme="minorHAnsi"/>
        </w:rPr>
      </w:pPr>
      <w:r w:rsidRPr="0029302C">
        <w:rPr>
          <w:rStyle w:val="FontStyle70"/>
          <w:rFonts w:asciiTheme="minorHAnsi" w:hAnsiTheme="minorHAnsi" w:cstheme="minorHAnsi"/>
        </w:rPr>
        <w:t>ΟΙΚΟΝΟΜΙΚΗ ΠΡΟΣΦΟΡΑ -</w:t>
      </w:r>
    </w:p>
    <w:p w:rsidR="00CA13C9" w:rsidRPr="0029302C" w:rsidRDefault="00CA13C9" w:rsidP="00CA13C9">
      <w:pPr>
        <w:pStyle w:val="Style57"/>
        <w:widowControl/>
        <w:spacing w:before="10"/>
        <w:ind w:left="2654" w:right="2534" w:firstLine="0"/>
        <w:jc w:val="center"/>
        <w:rPr>
          <w:rStyle w:val="FontStyle70"/>
          <w:rFonts w:asciiTheme="minorHAnsi" w:hAnsiTheme="minorHAnsi" w:cstheme="minorHAnsi"/>
        </w:rPr>
      </w:pPr>
      <w:r w:rsidRPr="0029302C">
        <w:rPr>
          <w:rStyle w:val="FontStyle70"/>
          <w:rFonts w:asciiTheme="minorHAnsi" w:hAnsiTheme="minorHAnsi" w:cstheme="minorHAnsi"/>
        </w:rPr>
        <w:t>ΠΡΟΜΗΘΕΙΑ</w:t>
      </w:r>
      <w:r>
        <w:rPr>
          <w:rStyle w:val="FontStyle70"/>
          <w:rFonts w:asciiTheme="minorHAnsi" w:hAnsiTheme="minorHAnsi" w:cstheme="minorHAnsi"/>
        </w:rPr>
        <w:t xml:space="preserve">-ΤΟΠΟΘΕΤΗΣΗ ΕΠΙΣΚΕΥΗ </w:t>
      </w:r>
      <w:r w:rsidRPr="0029302C">
        <w:rPr>
          <w:rStyle w:val="FontStyle70"/>
          <w:rFonts w:asciiTheme="minorHAnsi" w:hAnsiTheme="minorHAnsi" w:cstheme="minorHAnsi"/>
        </w:rPr>
        <w:t xml:space="preserve"> ΕΛΑΣΤΙΚΩΝ ΚΑΙ </w:t>
      </w:r>
      <w:r>
        <w:rPr>
          <w:rStyle w:val="FontStyle70"/>
          <w:rFonts w:asciiTheme="minorHAnsi" w:hAnsiTheme="minorHAnsi" w:cstheme="minorHAnsi"/>
        </w:rPr>
        <w:t xml:space="preserve"> ΠΡΟΜΗΘΕΙΑ </w:t>
      </w:r>
      <w:r w:rsidRPr="0029302C">
        <w:rPr>
          <w:rStyle w:val="FontStyle70"/>
          <w:rFonts w:asciiTheme="minorHAnsi" w:hAnsiTheme="minorHAnsi" w:cstheme="minorHAnsi"/>
        </w:rPr>
        <w:t xml:space="preserve">ΥΛΙΚΩΝ ΒΟΥΛΚΑΝΙΣΜΟΥ </w:t>
      </w:r>
      <w:r>
        <w:rPr>
          <w:rStyle w:val="FontStyle70"/>
          <w:rFonts w:asciiTheme="minorHAnsi" w:hAnsiTheme="minorHAnsi" w:cstheme="minorHAnsi"/>
        </w:rPr>
        <w:t xml:space="preserve">ΓΙΑ ΤΑ ΟΧΗΜΑΤΑ ΚΑΙ ΜΗΧΑΝΗΜΑΤΑ ΤΟΥ ΔΗΜΟΥ ΠΡΟΣΟΤΣΑΝΗΣ </w:t>
      </w:r>
    </w:p>
    <w:p w:rsidR="00CA13C9" w:rsidRPr="0029302C" w:rsidRDefault="00CA13C9" w:rsidP="00CA13C9">
      <w:pPr>
        <w:pStyle w:val="Style6"/>
        <w:widowControl/>
        <w:spacing w:before="5" w:line="312" w:lineRule="exact"/>
        <w:jc w:val="center"/>
        <w:rPr>
          <w:rStyle w:val="FontStyle70"/>
          <w:rFonts w:asciiTheme="minorHAnsi" w:hAnsiTheme="minorHAnsi" w:cstheme="minorHAnsi"/>
        </w:rPr>
      </w:pPr>
      <w:r w:rsidRPr="0029302C">
        <w:rPr>
          <w:rStyle w:val="FontStyle70"/>
          <w:rFonts w:asciiTheme="minorHAnsi" w:hAnsiTheme="minorHAnsi" w:cstheme="minorHAnsi"/>
        </w:rPr>
        <w:t xml:space="preserve">ΠΡΟΫΠΟΛΟΓΙΣΜΟΣ : </w:t>
      </w:r>
      <w:r w:rsidRPr="0029302C">
        <w:rPr>
          <w:rStyle w:val="FontStyle70"/>
          <w:rFonts w:asciiTheme="minorHAnsi" w:hAnsiTheme="minorHAnsi" w:cstheme="minorHAnsi"/>
          <w:sz w:val="24"/>
          <w:szCs w:val="24"/>
        </w:rPr>
        <w:t>2</w:t>
      </w:r>
      <w:r w:rsidRPr="003B676F">
        <w:rPr>
          <w:rStyle w:val="FontStyle70"/>
          <w:rFonts w:asciiTheme="minorHAnsi" w:hAnsiTheme="minorHAnsi" w:cstheme="minorHAnsi"/>
          <w:sz w:val="24"/>
          <w:szCs w:val="24"/>
        </w:rPr>
        <w:t>8</w:t>
      </w:r>
      <w:r w:rsidRPr="0029302C">
        <w:rPr>
          <w:rStyle w:val="FontStyle70"/>
          <w:rFonts w:asciiTheme="minorHAnsi" w:hAnsiTheme="minorHAnsi" w:cstheme="minorHAnsi"/>
          <w:sz w:val="24"/>
          <w:szCs w:val="24"/>
        </w:rPr>
        <w:t>.</w:t>
      </w:r>
      <w:r w:rsidRPr="003B676F">
        <w:rPr>
          <w:rStyle w:val="FontStyle70"/>
          <w:rFonts w:asciiTheme="minorHAnsi" w:hAnsiTheme="minorHAnsi" w:cstheme="minorHAnsi"/>
          <w:sz w:val="24"/>
          <w:szCs w:val="24"/>
        </w:rPr>
        <w:t>334</w:t>
      </w:r>
      <w:r w:rsidRPr="0029302C">
        <w:rPr>
          <w:rStyle w:val="FontStyle70"/>
          <w:rFonts w:asciiTheme="minorHAnsi" w:hAnsiTheme="minorHAnsi" w:cstheme="minorHAnsi"/>
          <w:sz w:val="24"/>
          <w:szCs w:val="24"/>
        </w:rPr>
        <w:t xml:space="preserve">,00 </w:t>
      </w:r>
      <w:r w:rsidRPr="0029302C">
        <w:rPr>
          <w:rStyle w:val="FontStyle70"/>
          <w:rFonts w:asciiTheme="minorHAnsi" w:hAnsiTheme="minorHAnsi" w:cstheme="minorHAnsi"/>
        </w:rPr>
        <w:t>€(πλέον Φ.Π.Α.)</w:t>
      </w:r>
    </w:p>
    <w:p w:rsidR="00CA13C9" w:rsidRPr="0029302C" w:rsidRDefault="00CA13C9" w:rsidP="00CA13C9">
      <w:pPr>
        <w:pStyle w:val="Style6"/>
        <w:widowControl/>
        <w:spacing w:before="5" w:line="312" w:lineRule="exact"/>
        <w:jc w:val="center"/>
        <w:rPr>
          <w:rStyle w:val="FontStyle70"/>
          <w:rFonts w:asciiTheme="minorHAnsi" w:hAnsiTheme="minorHAnsi" w:cstheme="minorHAnsi"/>
        </w:rPr>
      </w:pPr>
    </w:p>
    <w:tbl>
      <w:tblPr>
        <w:tblW w:w="9882" w:type="dxa"/>
        <w:tblInd w:w="93" w:type="dxa"/>
        <w:tblLook w:val="04A0"/>
      </w:tblPr>
      <w:tblGrid>
        <w:gridCol w:w="931"/>
        <w:gridCol w:w="1799"/>
        <w:gridCol w:w="1774"/>
        <w:gridCol w:w="2135"/>
        <w:gridCol w:w="941"/>
        <w:gridCol w:w="1223"/>
        <w:gridCol w:w="1079"/>
      </w:tblGrid>
      <w:tr w:rsidR="00CA13C9" w:rsidRPr="00903130" w:rsidTr="00B92C5A">
        <w:trPr>
          <w:trHeight w:val="615"/>
        </w:trPr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Α/Α</w:t>
            </w:r>
          </w:p>
        </w:tc>
        <w:tc>
          <w:tcPr>
            <w:tcW w:w="1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ΕΙΔΟΣ ΑΥΤ/ΤΟΥ</w:t>
            </w:r>
          </w:p>
        </w:tc>
        <w:tc>
          <w:tcPr>
            <w:tcW w:w="17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ΑΡΙΘΜΟΣ ΚΥΚΛΟΦΟΡΙΑΣ</w:t>
            </w:r>
          </w:p>
        </w:tc>
        <w:tc>
          <w:tcPr>
            <w:tcW w:w="2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ΤΥΠΟΣ-ΠΕΡΙΓΡΑΦΗ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ΤΕΜ.</w:t>
            </w:r>
          </w:p>
        </w:tc>
        <w:tc>
          <w:tcPr>
            <w:tcW w:w="12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ΚΟΣΤΟΣ/ ΤΕΜ. (€)</w:t>
            </w:r>
          </w:p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ΑΝΕΥ ΦΠΑ</w:t>
            </w:r>
          </w:p>
        </w:tc>
        <w:tc>
          <w:tcPr>
            <w:tcW w:w="10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ΣΥΝΟΛO (€)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ΑΝΕΥ ΦΠΑ </w:t>
            </w:r>
          </w:p>
        </w:tc>
      </w:tr>
      <w:tr w:rsidR="00CA13C9" w:rsidRPr="00903130" w:rsidTr="00B92C5A">
        <w:trPr>
          <w:trHeight w:val="315"/>
        </w:trPr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2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0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</w:t>
            </w:r>
            <w:r w:rsidRPr="00903130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Λεωφορείο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ΚΗΥ 1449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225/75R 17,50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1315"/>
        </w:trPr>
        <w:tc>
          <w:tcPr>
            <w:tcW w:w="93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  <w:r w:rsidRPr="00903130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Λεωφορείο</w:t>
            </w:r>
          </w:p>
          <w:p w:rsidR="00CA13C9" w:rsidRPr="00903130" w:rsidRDefault="00CA13C9" w:rsidP="00B92C5A">
            <w:pPr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ΚΗΥ 9461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225/75R 17,50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:rsidR="00CA13C9" w:rsidRPr="0029302C" w:rsidRDefault="00CA13C9" w:rsidP="00CA13C9">
      <w:pPr>
        <w:rPr>
          <w:rFonts w:asciiTheme="minorHAnsi" w:hAnsiTheme="minorHAnsi" w:cstheme="minorHAnsi"/>
          <w:b/>
        </w:rPr>
      </w:pPr>
    </w:p>
    <w:tbl>
      <w:tblPr>
        <w:tblW w:w="9886" w:type="dxa"/>
        <w:tblInd w:w="89" w:type="dxa"/>
        <w:tblLook w:val="04A0"/>
      </w:tblPr>
      <w:tblGrid>
        <w:gridCol w:w="911"/>
        <w:gridCol w:w="1943"/>
        <w:gridCol w:w="1664"/>
        <w:gridCol w:w="2135"/>
        <w:gridCol w:w="927"/>
        <w:gridCol w:w="1227"/>
        <w:gridCol w:w="1079"/>
      </w:tblGrid>
      <w:tr w:rsidR="00CA13C9" w:rsidRPr="00903130" w:rsidTr="00B92C5A">
        <w:trPr>
          <w:trHeight w:val="315"/>
        </w:trPr>
        <w:tc>
          <w:tcPr>
            <w:tcW w:w="9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Α/Α</w:t>
            </w:r>
          </w:p>
        </w:tc>
        <w:tc>
          <w:tcPr>
            <w:tcW w:w="1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ΕΙΔΟΣ ΑΥΤ/ΤΟΥ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ΑΡΙΘ.</w:t>
            </w:r>
          </w:p>
        </w:tc>
        <w:tc>
          <w:tcPr>
            <w:tcW w:w="2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ΤΥΠΟΣ-ΠΕΡΙΓΡΑΦΗ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ΤΕΜ.</w:t>
            </w:r>
          </w:p>
        </w:tc>
        <w:tc>
          <w:tcPr>
            <w:tcW w:w="12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ΚΟΣΤΟΣ/ ΤΕΜ. (€)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ΑΝΕΥ ΦΠΑ </w:t>
            </w:r>
          </w:p>
        </w:tc>
        <w:tc>
          <w:tcPr>
            <w:tcW w:w="10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ΣΥΝΟΛO (€)</w:t>
            </w:r>
          </w:p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ΑΝΕΥ ΦΠΑ </w:t>
            </w:r>
          </w:p>
        </w:tc>
      </w:tr>
      <w:tr w:rsidR="00CA13C9" w:rsidRPr="00903130" w:rsidTr="00B92C5A">
        <w:trPr>
          <w:trHeight w:val="330"/>
        </w:trPr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ΚΥΚΛ.</w:t>
            </w: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2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0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CA13C9" w:rsidRPr="00903130" w:rsidTr="00B92C5A">
        <w:trPr>
          <w:trHeight w:val="300"/>
        </w:trPr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03130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MERCEDES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ΚΗΥ 9415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315/80R22,5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00"/>
        </w:trPr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03130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ΑΠΟΡ/ΡΟ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ΚΗΥ 1481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11R 22,5R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03130">
              <w:rPr>
                <w:rFonts w:eastAsia="Times New Roman" w:cs="Calibri"/>
                <w:color w:val="000000"/>
              </w:rPr>
              <w:t>3</w:t>
            </w:r>
            <w:r>
              <w:rPr>
                <w:rFonts w:eastAsia="Times New Roman"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ΚΗΥ 9459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285/70R 19,5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30"/>
        </w:trPr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ΑΠΟΡ/ΡΟ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30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03130">
              <w:rPr>
                <w:rFonts w:eastAsia="Times New Roman" w:cs="Calibri"/>
                <w:color w:val="000000"/>
              </w:rPr>
              <w:t>4</w:t>
            </w:r>
            <w:r>
              <w:rPr>
                <w:rFonts w:eastAsia="Times New Roman"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ΚΑΛΑΘΟΦΟΡΟ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ΜΕ 106393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195/70R 15C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30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03130">
              <w:rPr>
                <w:rFonts w:eastAsia="Times New Roman" w:cs="Calibri"/>
                <w:color w:val="000000"/>
              </w:rPr>
              <w:t>5</w:t>
            </w:r>
            <w:r>
              <w:rPr>
                <w:rFonts w:eastAsia="Times New Roman"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Σάρωθρο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ΜΕ 73491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500-8FL31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03130">
              <w:rPr>
                <w:rFonts w:eastAsia="Times New Roman" w:cs="Calibri"/>
                <w:color w:val="000000"/>
              </w:rPr>
              <w:t>6</w:t>
            </w:r>
            <w:r>
              <w:rPr>
                <w:rFonts w:eastAsia="Times New Roman"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ΑΠΟΡ/ΡΟ IVECO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KY 8697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225/75R 16C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Ανακύκλωσης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CA13C9">
        <w:trPr>
          <w:trHeight w:val="330"/>
        </w:trPr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CA13C9">
        <w:trPr>
          <w:trHeight w:val="558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03130">
              <w:rPr>
                <w:rFonts w:eastAsia="Times New Roman" w:cs="Calibri"/>
                <w:color w:val="000000"/>
              </w:rPr>
              <w:lastRenderedPageBreak/>
              <w:t>7</w:t>
            </w:r>
            <w:r>
              <w:rPr>
                <w:rFonts w:eastAsia="Times New Roman"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 xml:space="preserve">Συρμός μεταφοράς </w:t>
            </w:r>
            <w:proofErr w:type="spellStart"/>
            <w:r w:rsidRPr="00903130">
              <w:rPr>
                <w:rFonts w:eastAsia="Times New Roman" w:cs="Calibri"/>
                <w:color w:val="000000"/>
              </w:rPr>
              <w:t>απορ</w:t>
            </w:r>
            <w:proofErr w:type="spellEnd"/>
            <w:r w:rsidRPr="00903130">
              <w:rPr>
                <w:rFonts w:eastAsia="Times New Roman" w:cs="Calibri"/>
                <w:color w:val="000000"/>
              </w:rPr>
              <w:t>/των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ΚΥ 8691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385/65R 22,50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CA13C9">
        <w:trPr>
          <w:trHeight w:val="330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315 80R 22,50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CA13C9">
        <w:trPr>
          <w:trHeight w:val="315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03130">
              <w:rPr>
                <w:rFonts w:eastAsia="Times New Roman" w:cs="Calibri"/>
                <w:color w:val="000000"/>
              </w:rPr>
              <w:t>8</w:t>
            </w:r>
            <w:r>
              <w:rPr>
                <w:rFonts w:eastAsia="Times New Roman"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ΑΠΟΡ/ΡΟ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ΚΗΗ 5294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285/70R 19,5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630"/>
        </w:trPr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MERCEDES ανακύκλωσης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30"/>
        </w:trPr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630"/>
        </w:trPr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03130">
              <w:rPr>
                <w:rFonts w:eastAsia="Times New Roman" w:cs="Calibri"/>
                <w:color w:val="000000"/>
              </w:rPr>
              <w:t>9</w:t>
            </w:r>
            <w:r>
              <w:rPr>
                <w:rFonts w:eastAsia="Times New Roman"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Σάρωθρο KARCHER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ME 127948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145/60R 10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00"/>
        </w:trPr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165/65R 13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2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293"/>
        </w:trPr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03130">
              <w:rPr>
                <w:rFonts w:eastAsia="Times New Roman" w:cs="Calibri"/>
                <w:color w:val="000000"/>
              </w:rPr>
              <w:t>10</w:t>
            </w:r>
            <w:r>
              <w:rPr>
                <w:rFonts w:eastAsia="Times New Roman"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ΑΠΟΡ/ΡΟ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KHY 9554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305/70R 19,50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MERCEDES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ATECO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30"/>
        </w:trPr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630"/>
        </w:trPr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903130">
              <w:rPr>
                <w:rFonts w:eastAsia="Times New Roman" w:cs="Calibri"/>
                <w:color w:val="000000"/>
              </w:rPr>
              <w:t>11</w:t>
            </w:r>
            <w:r>
              <w:rPr>
                <w:rFonts w:eastAsia="Times New Roman" w:cs="Calibri"/>
                <w:color w:val="000000"/>
                <w:lang w:val="en-US"/>
              </w:rPr>
              <w:t>.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ΚΑΔΟΠΛΥΝΤΗΡΙΟ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ΜΕ 142298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305/70R 19,50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VECO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30"/>
        </w:trPr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:rsidR="00CA13C9" w:rsidRPr="0029302C" w:rsidRDefault="00CA13C9" w:rsidP="00CA13C9">
      <w:pPr>
        <w:rPr>
          <w:rFonts w:asciiTheme="minorHAnsi" w:hAnsiTheme="minorHAnsi" w:cstheme="minorHAnsi"/>
          <w:b/>
        </w:rPr>
      </w:pPr>
    </w:p>
    <w:tbl>
      <w:tblPr>
        <w:tblW w:w="9942" w:type="dxa"/>
        <w:tblInd w:w="89" w:type="dxa"/>
        <w:tblLook w:val="04A0"/>
      </w:tblPr>
      <w:tblGrid>
        <w:gridCol w:w="752"/>
        <w:gridCol w:w="188"/>
        <w:gridCol w:w="1832"/>
        <w:gridCol w:w="74"/>
        <w:gridCol w:w="1652"/>
        <w:gridCol w:w="126"/>
        <w:gridCol w:w="2009"/>
        <w:gridCol w:w="126"/>
        <w:gridCol w:w="821"/>
        <w:gridCol w:w="1228"/>
        <w:gridCol w:w="1134"/>
      </w:tblGrid>
      <w:tr w:rsidR="00CA13C9" w:rsidRPr="00903130" w:rsidTr="00B92C5A">
        <w:trPr>
          <w:trHeight w:val="315"/>
        </w:trPr>
        <w:tc>
          <w:tcPr>
            <w:tcW w:w="9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Α/Α</w:t>
            </w:r>
          </w:p>
        </w:tc>
        <w:tc>
          <w:tcPr>
            <w:tcW w:w="1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ΕΙΔΟΣ ΑΥΤ/ΤΟΥ</w:t>
            </w: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ΑΡΙΘ.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ΤΥΠΟΣ-ΠΕΡΙΓΡΑΦΗ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ΤΕΜ.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ΚΟΣΤΟΣ/ ΤΕΜ. (€)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ΑΝΕΥ ΦΠΑ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ΣΥΝΟΛO (€)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ΑΝΕΥ ΦΠΑ </w:t>
            </w:r>
          </w:p>
        </w:tc>
      </w:tr>
      <w:tr w:rsidR="00CA13C9" w:rsidRPr="00903130" w:rsidTr="00B92C5A">
        <w:trPr>
          <w:trHeight w:val="330"/>
        </w:trPr>
        <w:tc>
          <w:tcPr>
            <w:tcW w:w="9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  <w:r w:rsidRPr="00903130">
              <w:rPr>
                <w:rFonts w:eastAsia="Times New Roman" w:cs="Calibri"/>
                <w:b/>
                <w:bCs/>
                <w:color w:val="000000"/>
              </w:rPr>
              <w:t>ΚΥΚΛ.</w:t>
            </w:r>
          </w:p>
        </w:tc>
        <w:tc>
          <w:tcPr>
            <w:tcW w:w="21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CA13C9" w:rsidRPr="00903130" w:rsidTr="00B92C5A">
        <w:trPr>
          <w:trHeight w:val="300"/>
        </w:trPr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</w:rPr>
              <w:t>1.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FORD</w:t>
            </w:r>
          </w:p>
        </w:tc>
        <w:tc>
          <w:tcPr>
            <w:tcW w:w="17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ΚΗΥ 1390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185R 14C</w:t>
            </w:r>
          </w:p>
        </w:tc>
        <w:tc>
          <w:tcPr>
            <w:tcW w:w="9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00"/>
        </w:trPr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</w:rPr>
              <w:t>2.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 xml:space="preserve">ΑΠΟΦΡΑΚΤΙΚO </w:t>
            </w:r>
          </w:p>
        </w:tc>
        <w:tc>
          <w:tcPr>
            <w:tcW w:w="17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ΚΗΥ 9468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315/70R 22,50</w:t>
            </w:r>
          </w:p>
        </w:tc>
        <w:tc>
          <w:tcPr>
            <w:tcW w:w="9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</w:rPr>
              <w:t>3.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ΑΠΟΦΡΑΚΤΙΚ MERCEDES Α</w:t>
            </w:r>
          </w:p>
        </w:tc>
        <w:tc>
          <w:tcPr>
            <w:tcW w:w="17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ΜΕ 87875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315/80R 22,50</w:t>
            </w:r>
          </w:p>
        </w:tc>
        <w:tc>
          <w:tcPr>
            <w:tcW w:w="9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</w:rPr>
              <w:t>4.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Φορτηγό κλειστό  FIAT</w:t>
            </w:r>
          </w:p>
        </w:tc>
        <w:tc>
          <w:tcPr>
            <w:tcW w:w="17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ΚΗΥ 9512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185/65R 15</w:t>
            </w:r>
          </w:p>
        </w:tc>
        <w:tc>
          <w:tcPr>
            <w:tcW w:w="9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903130" w:rsidTr="00B92C5A">
        <w:trPr>
          <w:trHeight w:val="315"/>
        </w:trPr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903130">
              <w:rPr>
                <w:rFonts w:eastAsia="Times New Roman" w:cs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A13C9" w:rsidRPr="00903130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7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  <w:r w:rsidRPr="003B676F">
              <w:rPr>
                <w:rFonts w:eastAsia="Times New Roman" w:cs="Calibri"/>
                <w:b/>
                <w:bCs/>
                <w:color w:val="000000"/>
              </w:rPr>
              <w:t>Α/Α</w:t>
            </w:r>
          </w:p>
        </w:tc>
        <w:tc>
          <w:tcPr>
            <w:tcW w:w="209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  <w:r w:rsidRPr="003B676F">
              <w:rPr>
                <w:rFonts w:eastAsia="Times New Roman" w:cs="Calibri"/>
                <w:b/>
                <w:bCs/>
                <w:color w:val="000000"/>
              </w:rPr>
              <w:t>ΕΙΔΟΣ ΑΥΤ/ΤΟΥ</w:t>
            </w:r>
          </w:p>
        </w:tc>
        <w:tc>
          <w:tcPr>
            <w:tcW w:w="17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  <w:r w:rsidRPr="003B676F">
              <w:rPr>
                <w:rFonts w:eastAsia="Times New Roman" w:cs="Calibri"/>
                <w:b/>
                <w:bCs/>
                <w:color w:val="000000"/>
              </w:rPr>
              <w:t>ΑΡΙΘ.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B676F">
              <w:rPr>
                <w:rFonts w:eastAsia="Times New Roman" w:cs="Calibri"/>
                <w:b/>
                <w:bCs/>
                <w:color w:val="000000"/>
              </w:rPr>
              <w:t>ΤΥΠΟΣ-ΠΕΡΙΓΡΑΦΗ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B676F">
              <w:rPr>
                <w:rFonts w:eastAsia="Times New Roman" w:cs="Calibri"/>
                <w:b/>
                <w:bCs/>
                <w:color w:val="000000"/>
              </w:rPr>
              <w:t>ΤΕΜ.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B676F">
              <w:rPr>
                <w:rFonts w:eastAsia="Times New Roman" w:cs="Calibri"/>
                <w:b/>
                <w:bCs/>
                <w:color w:val="000000"/>
              </w:rPr>
              <w:t>ΚΟΣΤΟΣ/ ΤΕΜ. (€)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ΑΝΕΥ ΦΠΑ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B676F">
              <w:rPr>
                <w:rFonts w:eastAsia="Times New Roman" w:cs="Calibri"/>
                <w:b/>
                <w:bCs/>
                <w:color w:val="000000"/>
              </w:rPr>
              <w:t>ΣΥΝΟΛO (€)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ΑΝΕΥ ΦΠΑ </w:t>
            </w:r>
          </w:p>
        </w:tc>
      </w:tr>
      <w:tr w:rsidR="00CA13C9" w:rsidRPr="003B676F" w:rsidTr="00B92C5A">
        <w:trPr>
          <w:trHeight w:val="330"/>
        </w:trPr>
        <w:tc>
          <w:tcPr>
            <w:tcW w:w="7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  <w:r w:rsidRPr="003B676F">
              <w:rPr>
                <w:rFonts w:eastAsia="Times New Roman" w:cs="Calibri"/>
                <w:b/>
                <w:bCs/>
                <w:color w:val="000000"/>
              </w:rPr>
              <w:t>ΚΥΚΛ.</w:t>
            </w:r>
          </w:p>
        </w:tc>
        <w:tc>
          <w:tcPr>
            <w:tcW w:w="21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1.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 xml:space="preserve">ΗΜΙΦΟΡΤΗΓΟ MAZDA 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ΚΗΥ 1482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205R 16C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00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2.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 xml:space="preserve">MAZDA </w:t>
            </w:r>
            <w:proofErr w:type="spellStart"/>
            <w:r w:rsidRPr="003B676F">
              <w:rPr>
                <w:rFonts w:eastAsia="Times New Roman" w:cs="Calibri"/>
                <w:color w:val="000000"/>
              </w:rPr>
              <w:t>Πετρ</w:t>
            </w:r>
            <w:proofErr w:type="spellEnd"/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ΚΗΥ 9414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205R 16C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00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3.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MAZDA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ΚΗΥ 1443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205R 16C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CA13C9">
        <w:trPr>
          <w:trHeight w:val="315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CA13C9">
        <w:trPr>
          <w:trHeight w:val="30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lastRenderedPageBreak/>
              <w:t>4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MAZDA Ν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ΚΗΥ 9466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245/70R 16C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CA13C9">
        <w:trPr>
          <w:trHeight w:val="315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CA13C9">
        <w:trPr>
          <w:trHeight w:val="315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5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ΚΗΥ 1391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9R 22,50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3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MERCEDES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6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ΚΗΥ 1487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315/80R 22,50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3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IVECO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7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ΚΗΥ 9463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315/70R 22,50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3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ΦΟΡΤΗΓΟ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8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ΚΗΥ 1359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185R 14 C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 xml:space="preserve">ΦΟΡΤΗΓΟ 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6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6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9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ΦΟΡΤΗΓΟ NISSAN NAVARA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 xml:space="preserve">KHY 9516 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235/70R 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64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  <w:lang w:val="en-US"/>
              </w:rPr>
              <w:t>0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ΦΟΡΤΗΓΟ NISSAN NAVARA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ΚΗΥ 9517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255/65R 17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00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</w:t>
            </w:r>
            <w:proofErr w:type="spellStart"/>
            <w:r>
              <w:rPr>
                <w:rFonts w:eastAsia="Times New Roman" w:cs="Calibri"/>
                <w:color w:val="000000"/>
                <w:lang w:val="en-US"/>
              </w:rPr>
              <w:t>1</w:t>
            </w:r>
            <w:proofErr w:type="spellEnd"/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NISSAN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KHY 1440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205/75R 17,50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570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  <w:lang w:val="en-US"/>
              </w:rPr>
              <w:t>2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44315200-3 Υλικά συγκόλλησης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ΕΙΔΗ ΒΟΥΛΚΑΝΙΣΜΟΥ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ΚΟΛΛΑ ΨΥΧΡΟΥ ΒΟΥΛΚΑΝΙΣΜΟΥ (ΣΥΣΚ. 945ml)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480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  <w:lang w:val="en-US"/>
              </w:rPr>
              <w:t>3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44315200-3 Υλικά συγκόλλησης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ΕΙΔΗ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ΚΟΛΛΑ ΨΥΧΡΟΥ ΒΟΥΛΚΑΝΙΣΜΟΥ (ΣΥΣΚ.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236ml)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585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  <w:lang w:val="en-US"/>
              </w:rPr>
              <w:t>4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44315200-3 Υλικά συγκόλλησης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ΕΙΔΗ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ΚΟΡΔΟΝΙΑ ΓΙΑ ΙΧ 204ΧΙΛ (ΚΟΥΤΙ 50 ΤΕΜ)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ΒΟΥΛΚΑΝΙΣΜΟΥ</w:t>
            </w: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00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  <w:lang w:val="en-US"/>
              </w:rPr>
              <w:t>5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44315200-3 Υλικά συγκόλλησης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ΕΙΔΗ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ΜΠΑΛΩΜΑΤΑ Φ45 (ΚΟΥΤΙ 20 ΤΕΜ)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ΒΟΥΛΚΑΝΙΣΜΟΥ</w:t>
            </w: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00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  <w:lang w:val="en-US"/>
              </w:rPr>
              <w:t>6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44315200-3 Υλικά συγκόλλησης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ΕΙΔΗ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ΜΠΑΛΩΜΑΤΑ Φ47(ΚΟΥΤΙ 20 ΤΕΜ)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ΒΟΥΛΚΑΝΙΣΜΟΥ</w:t>
            </w: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00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  <w:lang w:val="en-US"/>
              </w:rPr>
              <w:t>7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44315200-3 Υλικά συγκόλλησης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ΕΙΔΗ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ΠΑΣΤΑ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615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ΒΟΥΛΚΑΝΙΣΜΟΥ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ΜΟΝΤΑΡΙΣΜΑΤΟΣ (ΔΟΧΕΙΟ 4KG)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885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  <w:lang w:val="en-US"/>
              </w:rPr>
              <w:t>8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42131140-9 Βαλβίδες μείωσης της πίεσης, βαλβίδες ελέγχου, ρυθμιστικές και ασφαλιστικές βαλβίδες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ΕΙΔΗ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ΒΕΛΟΝΕΣ ΒΑΛΒΙΔΩΝ (ΚΟΥΤΙ 100 ΤΕΜ)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ΒΟΥΛΚΑΝΙΣΜΟΥ</w:t>
            </w: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00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19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B676F">
              <w:rPr>
                <w:rFonts w:eastAsia="Times New Roman" w:cs="Calibri"/>
                <w:color w:val="000000"/>
                <w:sz w:val="20"/>
                <w:szCs w:val="20"/>
              </w:rPr>
              <w:t>42131140-9 Βαλβίδες μείωσης της πίεσης, βαλβίδες ελέγχου, ρυθμιστικές και ασφαλιστικές βαλβίδες</w:t>
            </w:r>
          </w:p>
          <w:p w:rsidR="00CA13C9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ΕΙΔΗ</w:t>
            </w: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br/>
              <w:t>ΒΟΥΛΚΑΝΙΣΜΟΥ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ΚΑΠΑΚΙΑ ΒΑΛΒΙΔΩΝ (ΚΟΥΤΙ 100 ΤΕΜ)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CA13C9">
        <w:trPr>
          <w:trHeight w:val="1515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CA13C9">
        <w:trPr>
          <w:trHeight w:val="30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lastRenderedPageBreak/>
              <w:t>2</w:t>
            </w:r>
            <w:r>
              <w:rPr>
                <w:rFonts w:eastAsia="Times New Roman" w:cs="Calibri"/>
                <w:color w:val="000000"/>
                <w:lang w:val="en-US"/>
              </w:rPr>
              <w:t>0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B676F">
              <w:rPr>
                <w:rFonts w:eastAsia="Times New Roman" w:cs="Calibri"/>
                <w:color w:val="000000"/>
                <w:sz w:val="20"/>
                <w:szCs w:val="20"/>
              </w:rPr>
              <w:t>42131140-9 Βαλβίδες μείωσης της πίεσης, βαλβίδες ελέγχου, ρυθμιστικές και ασφαλιστικές βαλβίδες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ΕΙΔΗ</w:t>
            </w: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br/>
              <w:t>ΒΟΥΛΚΑΝΙΣΜΟΥ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ΒΑΛΒΙΔΕΣ ΓΙΑ ΙΧ (ΣΥΣΚΕΥΑΣΙΑ 50 ΤΕΜ)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CA13C9">
        <w:trPr>
          <w:trHeight w:val="153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CA13C9">
        <w:trPr>
          <w:trHeight w:val="30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  <w:lang w:val="en-US"/>
              </w:rPr>
              <w:t>1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B676F">
              <w:rPr>
                <w:rFonts w:eastAsia="Times New Roman" w:cs="Calibri"/>
                <w:color w:val="000000"/>
                <w:sz w:val="20"/>
                <w:szCs w:val="20"/>
              </w:rPr>
              <w:t>42131140-9 Βαλβίδες μείωσης της πίεσης, βαλβίδες ελέγχου, ρυθμιστικές και ασφαλιστικές βαλβίδες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ΕΙΔΗ</w:t>
            </w: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br/>
              <w:t>ΒΟΥΛΚΑΝΙΣΜΟΥ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ΒΑΛΒΙΔΕΣ ΓΙΑ</w:t>
            </w: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br/>
              <w:t>ΗΜΙΦΟΡΤΗΓΑ</w:t>
            </w: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br/>
              <w:t>(ΣΥΣΚΕΥΑΣΙΑ 50 ΤΕΜ)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1545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810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</w:t>
            </w:r>
            <w:proofErr w:type="spellStart"/>
            <w:r>
              <w:rPr>
                <w:rFonts w:eastAsia="Times New Roman" w:cs="Calibri"/>
                <w:color w:val="000000"/>
                <w:lang w:val="en-US"/>
              </w:rPr>
              <w:t>2</w:t>
            </w:r>
            <w:proofErr w:type="spellEnd"/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B676F">
              <w:rPr>
                <w:rFonts w:eastAsia="Times New Roman" w:cs="Calibri"/>
                <w:color w:val="000000"/>
                <w:sz w:val="20"/>
                <w:szCs w:val="20"/>
              </w:rPr>
              <w:t>42131140-9 Βαλβίδες μείωσης της πίεσης, βαλβίδες ελέγχου, ρυθμιστικές και ασφαλιστικές βαλβίδες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ΕΙΔΗ</w:t>
            </w: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br/>
              <w:t>ΒΟΥΛΚΑΝΙΣΜΟΥ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ΒΑΛΒΙΔΕΣ ΓΙΑ ΦΟΡΤΗΓΑ (ΣΥΣΚΕΥΑΣΙΑ 100 ΤΕΜ)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48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90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  <w:lang w:val="en-US"/>
              </w:rPr>
              <w:t>3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B676F">
              <w:rPr>
                <w:rFonts w:eastAsia="Times New Roman" w:cs="Calibri"/>
                <w:color w:val="000000"/>
                <w:sz w:val="20"/>
                <w:szCs w:val="20"/>
              </w:rPr>
              <w:t>42131140-9 Βαλβίδες μείωσης της πίεσης, βαλβίδες ελέγχου, ρυθμιστικές και ασφαλιστικές βαλβίδες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ΕΙΔΗ</w:t>
            </w: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br/>
              <w:t>ΒΟΥΛΚΑΝΙΣΜΟΥ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ΠΡΟΕΚΤΑΣΕΙΣ</w:t>
            </w: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br/>
              <w:t>ΒΑΛΒΙΔΩΝ ΦΟΡΤΗΓΩΝ</w:t>
            </w: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br/>
              <w:t>ΑΠΌ ΚΑΟΥΤΣΟΥΚ (ΣΥΣΚΕΥΑΣΙΑ 100 ΤΕΜ)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132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75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  <w:lang w:val="en-US"/>
              </w:rPr>
              <w:t>4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B676F">
              <w:rPr>
                <w:rFonts w:eastAsia="Times New Roman" w:cs="Calibri"/>
                <w:color w:val="000000"/>
                <w:sz w:val="20"/>
                <w:szCs w:val="20"/>
              </w:rPr>
              <w:t>42131140-9 Βαλβίδες μείωσης της πίεσης, βαλβίδες ελέγχου, ρυθμιστικές και ασφαλιστικές βαλβίδες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ΕΙΔΗ</w:t>
            </w: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br/>
              <w:t>ΒΟΥΛΚΑΝΙΣΜΟΥ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ΣΤΗΡΙΓΜΑΤΑ</w:t>
            </w: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br/>
              <w:t>ΠΡΟΕΚΤΑΣΕΩΝ</w:t>
            </w: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br/>
              <w:t>ΒΑΛΒΙΔΩΝ (ΣΥΣΚΕΥΑΣΙΑ</w:t>
            </w: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br/>
              <w:t>100 ΤΕΜ)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132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60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  <w:lang w:val="en-US"/>
              </w:rPr>
              <w:t>5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B676F">
              <w:rPr>
                <w:rFonts w:eastAsia="Times New Roman" w:cs="Calibri"/>
                <w:color w:val="000000"/>
                <w:sz w:val="20"/>
                <w:szCs w:val="20"/>
              </w:rPr>
              <w:t>50116500-6-Υπηρεσίες επισκευής, προσαρμογής και ζυγοστάθμισης ελαστικών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ΕΡΓΑΣΙΕΣ ΑΠΟΚΑΤΑΣΤΑΣΗΣ ΕΚΤΑΚΤΩΝ ΒΛΑΒΩΝ</w:t>
            </w:r>
          </w:p>
        </w:tc>
        <w:tc>
          <w:tcPr>
            <w:tcW w:w="2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915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9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:rsidR="00CA13C9" w:rsidRDefault="00CA13C9" w:rsidP="00CA13C9">
      <w:pPr>
        <w:rPr>
          <w:rFonts w:asciiTheme="minorHAnsi" w:hAnsiTheme="minorHAnsi" w:cstheme="minorHAnsi"/>
        </w:rPr>
      </w:pPr>
    </w:p>
    <w:p w:rsidR="00CA13C9" w:rsidRDefault="00CA13C9" w:rsidP="00CA13C9">
      <w:pPr>
        <w:rPr>
          <w:rFonts w:asciiTheme="minorHAnsi" w:hAnsiTheme="minorHAnsi" w:cstheme="minorHAnsi"/>
        </w:rPr>
      </w:pPr>
    </w:p>
    <w:p w:rsidR="00CA13C9" w:rsidRPr="00903130" w:rsidRDefault="00CA13C9" w:rsidP="00CA13C9">
      <w:pPr>
        <w:rPr>
          <w:rFonts w:asciiTheme="minorHAnsi" w:hAnsiTheme="minorHAnsi" w:cstheme="minorHAnsi"/>
        </w:rPr>
      </w:pPr>
    </w:p>
    <w:p w:rsidR="00CA13C9" w:rsidRPr="0029302C" w:rsidRDefault="00CA13C9" w:rsidP="00CA13C9">
      <w:pPr>
        <w:pStyle w:val="Style6"/>
        <w:widowControl/>
        <w:spacing w:before="38" w:line="240" w:lineRule="auto"/>
        <w:jc w:val="both"/>
        <w:rPr>
          <w:rStyle w:val="FontStyle70"/>
          <w:rFonts w:asciiTheme="minorHAnsi" w:hAnsiTheme="minorHAnsi" w:cstheme="minorHAnsi"/>
        </w:rPr>
        <w:sectPr w:rsidR="00CA13C9" w:rsidRPr="0029302C" w:rsidSect="00CA13C9">
          <w:footerReference w:type="even" r:id="rId7"/>
          <w:footerReference w:type="default" r:id="rId8"/>
          <w:pgSz w:w="11909" w:h="16834"/>
          <w:pgMar w:top="777" w:right="851" w:bottom="777" w:left="1134" w:header="720" w:footer="720" w:gutter="0"/>
          <w:cols w:space="720"/>
          <w:noEndnote/>
          <w:docGrid w:linePitch="326"/>
        </w:sectPr>
      </w:pPr>
    </w:p>
    <w:tbl>
      <w:tblPr>
        <w:tblW w:w="9942" w:type="dxa"/>
        <w:tblInd w:w="89" w:type="dxa"/>
        <w:tblLook w:val="04A0"/>
      </w:tblPr>
      <w:tblGrid>
        <w:gridCol w:w="885"/>
        <w:gridCol w:w="2046"/>
        <w:gridCol w:w="1761"/>
        <w:gridCol w:w="2135"/>
        <w:gridCol w:w="910"/>
        <w:gridCol w:w="1120"/>
        <w:gridCol w:w="1085"/>
      </w:tblGrid>
      <w:tr w:rsidR="00CA13C9" w:rsidRPr="003B676F" w:rsidTr="00B92C5A">
        <w:trPr>
          <w:trHeight w:val="315"/>
        </w:trPr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  <w:r w:rsidRPr="003B676F">
              <w:rPr>
                <w:rFonts w:eastAsia="Times New Roman" w:cs="Calibri"/>
                <w:b/>
                <w:bCs/>
                <w:color w:val="000000"/>
              </w:rPr>
              <w:lastRenderedPageBreak/>
              <w:t>Α/Α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  <w:r w:rsidRPr="003B676F">
              <w:rPr>
                <w:rFonts w:eastAsia="Times New Roman" w:cs="Calibri"/>
                <w:b/>
                <w:bCs/>
                <w:color w:val="000000"/>
              </w:rPr>
              <w:t>ΕΙΔΟΣ ΟΧΗΜΑΤΟΣ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  <w:r w:rsidRPr="003B676F">
              <w:rPr>
                <w:rFonts w:eastAsia="Times New Roman" w:cs="Calibri"/>
                <w:b/>
                <w:bCs/>
                <w:color w:val="000000"/>
              </w:rPr>
              <w:t>ΑΡΙΘ.</w:t>
            </w:r>
          </w:p>
        </w:tc>
        <w:tc>
          <w:tcPr>
            <w:tcW w:w="2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B676F">
              <w:rPr>
                <w:rFonts w:eastAsia="Times New Roman" w:cs="Calibri"/>
                <w:b/>
                <w:bCs/>
                <w:color w:val="000000"/>
              </w:rPr>
              <w:t>ΤΥΠΟΣ-ΠΕΡΙΓΡΑΦΗ</w:t>
            </w:r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B676F">
              <w:rPr>
                <w:rFonts w:eastAsia="Times New Roman" w:cs="Calibri"/>
                <w:b/>
                <w:bCs/>
                <w:color w:val="000000"/>
              </w:rPr>
              <w:t>ΤΕΜ.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B676F">
              <w:rPr>
                <w:rFonts w:eastAsia="Times New Roman" w:cs="Calibri"/>
                <w:b/>
                <w:bCs/>
                <w:color w:val="000000"/>
              </w:rPr>
              <w:t>ΚΟΣΤΟΣ/ ΤΕΜ. (€)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ΑΝΕΥ ΦΠΑ 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B676F">
              <w:rPr>
                <w:rFonts w:eastAsia="Times New Roman" w:cs="Calibri"/>
                <w:b/>
                <w:bCs/>
                <w:color w:val="000000"/>
              </w:rPr>
              <w:t>ΣΥΝΟΛO (€)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ΑΝΕΥ ΦΠΑ </w:t>
            </w:r>
          </w:p>
        </w:tc>
      </w:tr>
      <w:tr w:rsidR="00CA13C9" w:rsidRPr="003B676F" w:rsidTr="00B92C5A">
        <w:trPr>
          <w:trHeight w:val="330"/>
        </w:trPr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  <w:r w:rsidRPr="003B676F">
              <w:rPr>
                <w:rFonts w:eastAsia="Times New Roman" w:cs="Calibri"/>
                <w:b/>
                <w:bCs/>
                <w:color w:val="000000"/>
              </w:rPr>
              <w:t>ΚΥΚΛ.</w:t>
            </w: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CA13C9" w:rsidRPr="003B676F" w:rsidTr="00B92C5A">
        <w:trPr>
          <w:trHeight w:val="330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proofErr w:type="spellStart"/>
            <w:r w:rsidRPr="003B676F">
              <w:rPr>
                <w:rFonts w:eastAsia="Times New Roman" w:cs="Calibri"/>
                <w:color w:val="000000"/>
              </w:rPr>
              <w:t>Γκρέϊντερ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ΜΕ 48017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13.00-24.16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30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2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JCB KOMATSU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ME 83826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12,5/80-18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30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16.9 -28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30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3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proofErr w:type="spellStart"/>
            <w:r w:rsidRPr="003B676F">
              <w:rPr>
                <w:rFonts w:eastAsia="Times New Roman" w:cs="Calibri"/>
                <w:color w:val="000000"/>
              </w:rPr>
              <w:t>Tρακτέρ</w:t>
            </w:r>
            <w:proofErr w:type="spellEnd"/>
            <w:r w:rsidRPr="003B676F">
              <w:rPr>
                <w:rFonts w:eastAsia="Times New Roman" w:cs="Calibri"/>
                <w:color w:val="000000"/>
              </w:rPr>
              <w:t xml:space="preserve"> URSUS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ΑΜ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7,50-16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CA13C9">
        <w:trPr>
          <w:trHeight w:val="330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56533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16,9-30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CA13C9">
        <w:trPr>
          <w:trHeight w:val="33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4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  <w:p w:rsidR="00CA13C9" w:rsidRPr="003B676F" w:rsidRDefault="00CA13C9" w:rsidP="00B92C5A">
            <w:pPr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JCB Νέο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ΜΕ 106380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12,50/80-18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CA13C9">
        <w:trPr>
          <w:trHeight w:val="33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18,4-26IND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CA13C9">
        <w:trPr>
          <w:trHeight w:val="315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lastRenderedPageBreak/>
              <w:t>5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 xml:space="preserve">ΕΚΣΚΑΦΕΑΣ –ΦΟΡΤΩΤΗΣ JCB 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ΜΕ 95705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12,50/80-18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30"/>
        </w:trPr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18,4-26IND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6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ΙΣΟΠΕΔΩΤΗΣ ΓΑΙΩΝ ΓΚΡΕΙΝΤΕΡ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ΜΕ 97953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13,00-24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64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7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ΠΟΛΥΜΗΧΑΝΗΜΑ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ΜΕ 127949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285/65R 16 C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8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ΤΡΑΚΤΕΡ JOHN DEERE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AM 57984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11,00-16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30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460/85R 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00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9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44315200-3 Υλικά συγκόλλησης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ΕΙΔΗ ΒΟΥΛΚΑΝΙΣΜΟΥ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ΚΟΛΛΑ ΨΥΧΡΟΥ ΒΟΥΛΚΑΝΙΣΜΟΥ (ΣΥΣΚ. 945ml)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30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  <w:lang w:val="en-US"/>
              </w:rPr>
              <w:t>0</w:t>
            </w:r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44315200-3 Υλικά συγκόλλησης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ΕΙΔΗ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ΜΠΑΛΩΜΑΤΑ Φ67 (ΚΟΥΤΙ 20 ΤΕΜ)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ΒΟΥΛΚΑΝΙΣΜΟΥ</w:t>
            </w: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600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</w:rPr>
              <w:t>1</w:t>
            </w:r>
            <w:proofErr w:type="spellStart"/>
            <w:r>
              <w:rPr>
                <w:rFonts w:eastAsia="Times New Roman" w:cs="Calibri"/>
                <w:color w:val="000000"/>
                <w:lang w:val="en-US"/>
              </w:rPr>
              <w:t>1</w:t>
            </w:r>
            <w:proofErr w:type="spellEnd"/>
            <w:r w:rsidRPr="003B676F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44315200-3 Υλικά συγκόλλησης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ΕΙΔΗ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 xml:space="preserve">ΜΠΑΛΩΜΑΤΑ ελαστικών για </w:t>
            </w:r>
            <w:proofErr w:type="spellStart"/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καρφότρυπες</w:t>
            </w:r>
            <w:proofErr w:type="spellEnd"/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 xml:space="preserve"> 27 χιλ και 37 χιλ(ΚΟΥΤΙ 100 ΤΕΜ)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15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ΒΟΥΛΚΑΝΙΣΜΟΥ</w:t>
            </w:r>
          </w:p>
        </w:tc>
        <w:tc>
          <w:tcPr>
            <w:tcW w:w="2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</w:p>
        </w:tc>
      </w:tr>
      <w:tr w:rsidR="00CA13C9" w:rsidRPr="003B676F" w:rsidTr="00B92C5A">
        <w:trPr>
          <w:trHeight w:val="330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</w:rPr>
            </w:pPr>
            <w:r w:rsidRPr="003B676F">
              <w:rPr>
                <w:rFonts w:eastAsia="Times New Roman" w:cs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A13C9" w:rsidRPr="003B676F" w:rsidRDefault="00CA13C9" w:rsidP="00B92C5A">
            <w:pPr>
              <w:widowControl/>
              <w:autoSpaceDE/>
              <w:autoSpaceDN/>
              <w:adjustRightInd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</w:tr>
    </w:tbl>
    <w:p w:rsidR="00CA13C9" w:rsidRPr="0029302C" w:rsidRDefault="00CA13C9" w:rsidP="00CA13C9">
      <w:pPr>
        <w:pStyle w:val="Style6"/>
        <w:widowControl/>
        <w:spacing w:before="5" w:line="312" w:lineRule="exact"/>
        <w:jc w:val="center"/>
        <w:rPr>
          <w:rStyle w:val="FontStyle70"/>
          <w:rFonts w:asciiTheme="minorHAnsi" w:hAnsiTheme="minorHAnsi" w:cstheme="minorHAnsi"/>
          <w:lang w:val="en-US"/>
        </w:rPr>
      </w:pPr>
    </w:p>
    <w:p w:rsidR="00CA13C9" w:rsidRPr="0029302C" w:rsidRDefault="00CA13C9" w:rsidP="00CA13C9">
      <w:pPr>
        <w:widowControl/>
        <w:spacing w:after="370" w:line="1" w:lineRule="exact"/>
        <w:rPr>
          <w:rFonts w:asciiTheme="minorHAnsi" w:hAnsiTheme="minorHAnsi" w:cstheme="minorHAnsi"/>
          <w:sz w:val="2"/>
          <w:szCs w:val="2"/>
        </w:rPr>
      </w:pPr>
    </w:p>
    <w:p w:rsidR="00CA13C9" w:rsidRPr="0029302C" w:rsidRDefault="00CA13C9" w:rsidP="00CA13C9">
      <w:pPr>
        <w:pStyle w:val="Style17"/>
        <w:widowControl/>
        <w:spacing w:line="307" w:lineRule="exact"/>
        <w:jc w:val="left"/>
        <w:rPr>
          <w:rStyle w:val="FontStyle71"/>
          <w:rFonts w:asciiTheme="minorHAnsi" w:hAnsiTheme="minorHAnsi" w:cstheme="minorHAnsi"/>
        </w:rPr>
      </w:pPr>
      <w:r w:rsidRPr="0029302C">
        <w:rPr>
          <w:rStyle w:val="FontStyle71"/>
          <w:rFonts w:asciiTheme="minorHAnsi" w:hAnsiTheme="minorHAnsi" w:cstheme="minorHAnsi"/>
        </w:rPr>
        <w:t>Η συνολική τιμή της προφοράς μας ανέρχεται στα :</w:t>
      </w:r>
    </w:p>
    <w:p w:rsidR="005F30F0" w:rsidRDefault="00CA13C9" w:rsidP="005F30F0">
      <w:pPr>
        <w:pStyle w:val="Style17"/>
        <w:widowControl/>
        <w:tabs>
          <w:tab w:val="left" w:leader="dot" w:pos="7906"/>
        </w:tabs>
        <w:spacing w:line="307" w:lineRule="exact"/>
        <w:jc w:val="left"/>
        <w:rPr>
          <w:rStyle w:val="FontStyle71"/>
          <w:rFonts w:asciiTheme="minorHAnsi" w:hAnsiTheme="minorHAnsi" w:cstheme="minorHAnsi"/>
        </w:rPr>
      </w:pPr>
      <w:r w:rsidRPr="0029302C">
        <w:rPr>
          <w:rStyle w:val="FontStyle71"/>
          <w:rFonts w:asciiTheme="minorHAnsi" w:hAnsiTheme="minorHAnsi" w:cstheme="minorHAnsi"/>
        </w:rPr>
        <w:tab/>
        <w:t>ΕΥΡΩ</w:t>
      </w:r>
      <w:r w:rsidR="005F30F0">
        <w:rPr>
          <w:rStyle w:val="FontStyle71"/>
          <w:rFonts w:asciiTheme="minorHAnsi" w:hAnsiTheme="minorHAnsi" w:cstheme="minorHAnsi"/>
        </w:rPr>
        <w:t xml:space="preserve">  </w:t>
      </w:r>
      <w:r>
        <w:rPr>
          <w:rStyle w:val="FontStyle71"/>
          <w:rFonts w:asciiTheme="minorHAnsi" w:hAnsiTheme="minorHAnsi" w:cstheme="minorHAnsi"/>
        </w:rPr>
        <w:t xml:space="preserve">ΑΝΕΥ  Φ.Π.Α. </w:t>
      </w:r>
    </w:p>
    <w:p w:rsidR="005F30F0" w:rsidRDefault="005F30F0" w:rsidP="005F30F0">
      <w:pPr>
        <w:pStyle w:val="Style17"/>
        <w:widowControl/>
        <w:tabs>
          <w:tab w:val="left" w:leader="dot" w:pos="7906"/>
        </w:tabs>
        <w:spacing w:line="307" w:lineRule="exact"/>
        <w:jc w:val="left"/>
        <w:rPr>
          <w:rStyle w:val="FontStyle71"/>
          <w:rFonts w:asciiTheme="minorHAnsi" w:hAnsiTheme="minorHAnsi" w:cstheme="minorHAnsi"/>
        </w:rPr>
      </w:pPr>
    </w:p>
    <w:p w:rsidR="005F30F0" w:rsidRDefault="005F30F0" w:rsidP="005F30F0">
      <w:pPr>
        <w:pStyle w:val="Style17"/>
        <w:widowControl/>
        <w:tabs>
          <w:tab w:val="left" w:leader="dot" w:pos="7906"/>
        </w:tabs>
        <w:spacing w:line="307" w:lineRule="exact"/>
        <w:jc w:val="left"/>
        <w:rPr>
          <w:rStyle w:val="FontStyle71"/>
          <w:rFonts w:asciiTheme="minorHAnsi" w:hAnsiTheme="minorHAnsi" w:cstheme="minorHAnsi"/>
        </w:rPr>
      </w:pPr>
    </w:p>
    <w:p w:rsidR="00CA13C9" w:rsidRDefault="00CA13C9" w:rsidP="005F30F0">
      <w:pPr>
        <w:pStyle w:val="Style17"/>
        <w:widowControl/>
        <w:tabs>
          <w:tab w:val="left" w:leader="dot" w:pos="7906"/>
        </w:tabs>
        <w:spacing w:line="307" w:lineRule="exact"/>
        <w:jc w:val="left"/>
        <w:rPr>
          <w:rStyle w:val="FontStyle71"/>
          <w:rFonts w:asciiTheme="minorHAnsi" w:hAnsiTheme="minorHAnsi" w:cstheme="minorHAnsi"/>
        </w:rPr>
      </w:pPr>
      <w:r>
        <w:rPr>
          <w:rStyle w:val="FontStyle71"/>
          <w:rFonts w:asciiTheme="minorHAnsi" w:hAnsiTheme="minorHAnsi" w:cstheme="minorHAnsi"/>
        </w:rPr>
        <w:t xml:space="preserve">24% και στο ποσό των ………………………………………………………………………………..με ΦΠΑ </w:t>
      </w:r>
    </w:p>
    <w:p w:rsidR="00CA13C9" w:rsidRPr="0029302C" w:rsidRDefault="00CA13C9" w:rsidP="00CA13C9">
      <w:pPr>
        <w:pStyle w:val="Style17"/>
        <w:widowControl/>
        <w:spacing w:line="307" w:lineRule="exact"/>
        <w:jc w:val="left"/>
        <w:rPr>
          <w:rStyle w:val="FontStyle71"/>
          <w:rFonts w:asciiTheme="minorHAnsi" w:hAnsiTheme="minorHAnsi" w:cstheme="minorHAnsi"/>
        </w:rPr>
      </w:pPr>
    </w:p>
    <w:p w:rsidR="00CA13C9" w:rsidRDefault="00CA13C9" w:rsidP="00CA13C9">
      <w:pPr>
        <w:pStyle w:val="Style17"/>
        <w:widowControl/>
        <w:spacing w:line="307" w:lineRule="exact"/>
        <w:jc w:val="left"/>
        <w:rPr>
          <w:rStyle w:val="FontStyle71"/>
          <w:rFonts w:asciiTheme="minorHAnsi" w:hAnsiTheme="minorHAnsi" w:cstheme="minorHAnsi"/>
        </w:rPr>
      </w:pPr>
      <w:r w:rsidRPr="0029302C">
        <w:rPr>
          <w:rStyle w:val="FontStyle71"/>
          <w:rFonts w:asciiTheme="minorHAnsi" w:hAnsiTheme="minorHAnsi" w:cstheme="minorHAnsi"/>
        </w:rPr>
        <w:t>(Σημείωση προς προσφέροντες: να αναγραφεί εδώ ολογράφως η τιμή της προσφοράς με ακρίβεια δύο δεκαδικών ψηφίων)</w:t>
      </w:r>
    </w:p>
    <w:p w:rsidR="00CA13C9" w:rsidRPr="0029302C" w:rsidRDefault="00CA13C9" w:rsidP="00CA13C9">
      <w:pPr>
        <w:pStyle w:val="Style17"/>
        <w:widowControl/>
        <w:spacing w:line="307" w:lineRule="exact"/>
        <w:jc w:val="left"/>
        <w:rPr>
          <w:rStyle w:val="FontStyle71"/>
          <w:rFonts w:asciiTheme="minorHAnsi" w:hAnsiTheme="minorHAnsi" w:cstheme="minorHAnsi"/>
        </w:rPr>
      </w:pPr>
    </w:p>
    <w:p w:rsidR="00CA13C9" w:rsidRDefault="00CA13C9" w:rsidP="00CA13C9">
      <w:pPr>
        <w:pStyle w:val="Style17"/>
        <w:widowControl/>
        <w:tabs>
          <w:tab w:val="left" w:leader="underscore" w:pos="5928"/>
          <w:tab w:val="left" w:leader="underscore" w:pos="6230"/>
        </w:tabs>
        <w:spacing w:line="307" w:lineRule="exact"/>
        <w:jc w:val="left"/>
        <w:rPr>
          <w:rStyle w:val="FontStyle71"/>
          <w:rFonts w:asciiTheme="minorHAnsi" w:hAnsiTheme="minorHAnsi" w:cstheme="minorHAnsi"/>
        </w:rPr>
      </w:pPr>
      <w:r w:rsidRPr="0029302C">
        <w:rPr>
          <w:rStyle w:val="FontStyle71"/>
          <w:rFonts w:asciiTheme="minorHAnsi" w:hAnsiTheme="minorHAnsi" w:cstheme="minorHAnsi"/>
        </w:rPr>
        <w:t>Η προσφορά μας ισχύει και δεσμεύει την εταιρία μας μέχρι την</w:t>
      </w:r>
      <w:r w:rsidRPr="0029302C">
        <w:rPr>
          <w:rStyle w:val="FontStyle71"/>
          <w:rFonts w:asciiTheme="minorHAnsi" w:hAnsiTheme="minorHAnsi" w:cstheme="minorHAnsi"/>
        </w:rPr>
        <w:tab/>
        <w:t>/</w:t>
      </w:r>
      <w:r w:rsidRPr="0029302C">
        <w:rPr>
          <w:rStyle w:val="FontStyle71"/>
          <w:rFonts w:asciiTheme="minorHAnsi" w:hAnsiTheme="minorHAnsi" w:cstheme="minorHAnsi"/>
        </w:rPr>
        <w:tab/>
        <w:t>/202</w:t>
      </w:r>
    </w:p>
    <w:p w:rsidR="005F30F0" w:rsidRPr="0029302C" w:rsidRDefault="005F30F0" w:rsidP="00CA13C9">
      <w:pPr>
        <w:pStyle w:val="Style17"/>
        <w:widowControl/>
        <w:tabs>
          <w:tab w:val="left" w:leader="underscore" w:pos="5928"/>
          <w:tab w:val="left" w:leader="underscore" w:pos="6230"/>
        </w:tabs>
        <w:spacing w:line="307" w:lineRule="exact"/>
        <w:jc w:val="left"/>
        <w:rPr>
          <w:rStyle w:val="FontStyle71"/>
          <w:rFonts w:asciiTheme="minorHAnsi" w:hAnsiTheme="minorHAnsi" w:cstheme="minorHAnsi"/>
        </w:rPr>
      </w:pPr>
    </w:p>
    <w:p w:rsidR="00CA13C9" w:rsidRPr="0029302C" w:rsidRDefault="00CA13C9" w:rsidP="00CA13C9">
      <w:pPr>
        <w:pStyle w:val="Style17"/>
        <w:widowControl/>
        <w:spacing w:line="312" w:lineRule="exact"/>
        <w:rPr>
          <w:rStyle w:val="FontStyle71"/>
          <w:rFonts w:asciiTheme="minorHAnsi" w:hAnsiTheme="minorHAnsi" w:cstheme="minorHAnsi"/>
        </w:rPr>
      </w:pPr>
      <w:r w:rsidRPr="0029302C">
        <w:rPr>
          <w:rStyle w:val="FontStyle71"/>
          <w:rFonts w:asciiTheme="minorHAnsi" w:hAnsiTheme="minorHAnsi" w:cstheme="minorHAnsi"/>
        </w:rPr>
        <w:t>(Σημείωση προς προσφέροντες: τουλάχιστον διακόσιες σαράντα (240) ημερολογιακές ημέρες από την επόμενη ημέρα της διενέργειας του διαγωνισμού).</w:t>
      </w:r>
    </w:p>
    <w:p w:rsidR="00CA13C9" w:rsidRDefault="00CA13C9" w:rsidP="00CA13C9">
      <w:pPr>
        <w:pStyle w:val="Style17"/>
        <w:widowControl/>
        <w:spacing w:line="240" w:lineRule="exact"/>
        <w:ind w:right="8064"/>
        <w:jc w:val="left"/>
        <w:rPr>
          <w:rFonts w:asciiTheme="minorHAnsi" w:hAnsiTheme="minorHAnsi" w:cstheme="minorHAnsi"/>
          <w:sz w:val="20"/>
          <w:szCs w:val="20"/>
        </w:rPr>
      </w:pPr>
    </w:p>
    <w:p w:rsidR="00CA13C9" w:rsidRDefault="00CA13C9" w:rsidP="00CA13C9">
      <w:pPr>
        <w:pStyle w:val="Style17"/>
        <w:widowControl/>
        <w:spacing w:line="240" w:lineRule="exact"/>
        <w:ind w:right="8064"/>
        <w:jc w:val="left"/>
        <w:rPr>
          <w:rFonts w:asciiTheme="minorHAnsi" w:hAnsiTheme="minorHAnsi" w:cstheme="minorHAnsi"/>
          <w:sz w:val="20"/>
          <w:szCs w:val="20"/>
        </w:rPr>
      </w:pPr>
    </w:p>
    <w:p w:rsidR="00CA13C9" w:rsidRPr="0029302C" w:rsidRDefault="00CA13C9" w:rsidP="00CA13C9">
      <w:pPr>
        <w:pStyle w:val="Style17"/>
        <w:widowControl/>
        <w:spacing w:line="240" w:lineRule="exact"/>
        <w:ind w:right="8064"/>
        <w:jc w:val="left"/>
        <w:rPr>
          <w:rFonts w:asciiTheme="minorHAnsi" w:hAnsiTheme="minorHAnsi" w:cstheme="minorHAnsi"/>
          <w:sz w:val="20"/>
          <w:szCs w:val="20"/>
        </w:rPr>
      </w:pPr>
    </w:p>
    <w:p w:rsidR="00CA13C9" w:rsidRPr="0029302C" w:rsidRDefault="00CA13C9" w:rsidP="00CA13C9">
      <w:pPr>
        <w:pStyle w:val="Style17"/>
        <w:widowControl/>
        <w:spacing w:before="62" w:line="312" w:lineRule="exact"/>
        <w:ind w:right="8064"/>
        <w:jc w:val="left"/>
        <w:rPr>
          <w:rStyle w:val="FontStyle71"/>
          <w:rFonts w:asciiTheme="minorHAnsi" w:hAnsiTheme="minorHAnsi" w:cstheme="minorHAnsi"/>
        </w:rPr>
      </w:pPr>
      <w:r w:rsidRPr="0029302C">
        <w:rPr>
          <w:rStyle w:val="FontStyle71"/>
          <w:rFonts w:asciiTheme="minorHAnsi" w:hAnsiTheme="minorHAnsi" w:cstheme="minorHAnsi"/>
        </w:rPr>
        <w:t>Για την (εταιρεία), Με εκτίμηση,</w:t>
      </w:r>
    </w:p>
    <w:p w:rsidR="00CA13C9" w:rsidRPr="0029302C" w:rsidRDefault="00CA13C9" w:rsidP="00CA13C9">
      <w:pPr>
        <w:pStyle w:val="Style17"/>
        <w:widowControl/>
        <w:spacing w:before="43" w:line="240" w:lineRule="auto"/>
        <w:jc w:val="left"/>
        <w:rPr>
          <w:rStyle w:val="FontStyle72"/>
          <w:rFonts w:asciiTheme="minorHAnsi" w:hAnsiTheme="minorHAnsi" w:cstheme="minorHAnsi"/>
        </w:rPr>
      </w:pPr>
      <w:r w:rsidRPr="0029302C">
        <w:rPr>
          <w:rStyle w:val="FontStyle71"/>
          <w:rFonts w:asciiTheme="minorHAnsi" w:hAnsiTheme="minorHAnsi" w:cstheme="minorHAnsi"/>
        </w:rPr>
        <w:t>(ονοματεπώνυμο, ιδιότητα, σφραγίδα, υπογραφή)</w:t>
      </w:r>
    </w:p>
    <w:p w:rsidR="00B02D2E" w:rsidRDefault="00B02D2E"/>
    <w:sectPr w:rsidR="00B02D2E" w:rsidSect="0095317B">
      <w:footerReference w:type="even" r:id="rId9"/>
      <w:footerReference w:type="default" r:id="rId10"/>
      <w:type w:val="continuous"/>
      <w:pgSz w:w="11909" w:h="16834"/>
      <w:pgMar w:top="777" w:right="851" w:bottom="777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27A" w:rsidRDefault="00F6227A" w:rsidP="00D14A1F">
      <w:r>
        <w:separator/>
      </w:r>
    </w:p>
  </w:endnote>
  <w:endnote w:type="continuationSeparator" w:id="0">
    <w:p w:rsidR="00F6227A" w:rsidRDefault="00F6227A" w:rsidP="00D14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6F" w:rsidRDefault="00D14A1F">
    <w:pPr>
      <w:pStyle w:val="Style1"/>
      <w:widowControl/>
      <w:rPr>
        <w:rStyle w:val="FontStyle71"/>
      </w:rPr>
    </w:pPr>
    <w:r>
      <w:rPr>
        <w:rStyle w:val="FontStyle71"/>
      </w:rPr>
      <w:fldChar w:fldCharType="begin"/>
    </w:r>
    <w:r w:rsidR="00CA13C9">
      <w:rPr>
        <w:rStyle w:val="FontStyle71"/>
      </w:rPr>
      <w:instrText>PAGE</w:instrText>
    </w:r>
    <w:r>
      <w:rPr>
        <w:rStyle w:val="FontStyle71"/>
      </w:rPr>
      <w:fldChar w:fldCharType="separate"/>
    </w:r>
    <w:r w:rsidR="00CA13C9">
      <w:rPr>
        <w:rStyle w:val="FontStyle71"/>
        <w:noProof/>
      </w:rPr>
      <w:t>14</w:t>
    </w:r>
    <w:r>
      <w:rPr>
        <w:rStyle w:val="FontStyle71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6F" w:rsidRDefault="00D14A1F">
    <w:pPr>
      <w:pStyle w:val="Style1"/>
      <w:widowControl/>
      <w:rPr>
        <w:rStyle w:val="FontStyle71"/>
      </w:rPr>
    </w:pPr>
    <w:r>
      <w:rPr>
        <w:rStyle w:val="FontStyle71"/>
      </w:rPr>
      <w:fldChar w:fldCharType="begin"/>
    </w:r>
    <w:r w:rsidR="00CA13C9">
      <w:rPr>
        <w:rStyle w:val="FontStyle71"/>
      </w:rPr>
      <w:instrText>PAGE</w:instrText>
    </w:r>
    <w:r>
      <w:rPr>
        <w:rStyle w:val="FontStyle71"/>
      </w:rPr>
      <w:fldChar w:fldCharType="separate"/>
    </w:r>
    <w:r w:rsidR="005F30F0">
      <w:rPr>
        <w:rStyle w:val="FontStyle71"/>
        <w:noProof/>
      </w:rPr>
      <w:t>4</w:t>
    </w:r>
    <w:r>
      <w:rPr>
        <w:rStyle w:val="FontStyle7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77" w:rsidRDefault="00D14A1F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CA13C9">
      <w:rPr>
        <w:rStyle w:val="FontStyle73"/>
      </w:rPr>
      <w:instrText>PAGE</w:instrText>
    </w:r>
    <w:r>
      <w:rPr>
        <w:rStyle w:val="FontStyle73"/>
      </w:rPr>
      <w:fldChar w:fldCharType="separate"/>
    </w:r>
    <w:r w:rsidR="00CA13C9">
      <w:rPr>
        <w:rStyle w:val="FontStyle73"/>
        <w:noProof/>
      </w:rPr>
      <w:t>16</w:t>
    </w:r>
    <w:r>
      <w:rPr>
        <w:rStyle w:val="FontStyle73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77" w:rsidRDefault="00D14A1F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CA13C9">
      <w:rPr>
        <w:rStyle w:val="FontStyle73"/>
      </w:rPr>
      <w:instrText>PAGE</w:instrText>
    </w:r>
    <w:r>
      <w:rPr>
        <w:rStyle w:val="FontStyle73"/>
      </w:rPr>
      <w:fldChar w:fldCharType="separate"/>
    </w:r>
    <w:r w:rsidR="005F30F0">
      <w:rPr>
        <w:rStyle w:val="FontStyle73"/>
        <w:noProof/>
      </w:rPr>
      <w:t>5</w:t>
    </w:r>
    <w:r>
      <w:rPr>
        <w:rStyle w:val="FontStyle73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27A" w:rsidRDefault="00F6227A" w:rsidP="00D14A1F">
      <w:r>
        <w:separator/>
      </w:r>
    </w:p>
  </w:footnote>
  <w:footnote w:type="continuationSeparator" w:id="0">
    <w:p w:rsidR="00F6227A" w:rsidRDefault="00F6227A" w:rsidP="00D14A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0C54FE"/>
    <w:lvl w:ilvl="0">
      <w:numFmt w:val="bullet"/>
      <w:lvlText w:val="*"/>
      <w:lvlJc w:val="left"/>
    </w:lvl>
  </w:abstractNum>
  <w:abstractNum w:abstractNumId="1">
    <w:nsid w:val="092F6EA2"/>
    <w:multiLevelType w:val="hybridMultilevel"/>
    <w:tmpl w:val="31806B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16C6D"/>
    <w:multiLevelType w:val="hybridMultilevel"/>
    <w:tmpl w:val="B37AD1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83D08"/>
    <w:multiLevelType w:val="hybridMultilevel"/>
    <w:tmpl w:val="4A6C5F1C"/>
    <w:lvl w:ilvl="0" w:tplc="500C54FE">
      <w:start w:val="65535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22784"/>
    <w:multiLevelType w:val="singleLevel"/>
    <w:tmpl w:val="4AD2DBFA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5">
    <w:nsid w:val="496E38E3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abstractNum w:abstractNumId="6">
    <w:nsid w:val="5275263E"/>
    <w:multiLevelType w:val="singleLevel"/>
    <w:tmpl w:val="9170F040"/>
    <w:lvl w:ilvl="0">
      <w:start w:val="2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7">
    <w:nsid w:val="5C3C23C7"/>
    <w:multiLevelType w:val="singleLevel"/>
    <w:tmpl w:val="97AAD04E"/>
    <w:lvl w:ilvl="0">
      <w:start w:val="1"/>
      <w:numFmt w:val="decimal"/>
      <w:lvlText w:val="5.2.1.%1"/>
      <w:legacy w:legacy="1" w:legacySpace="0" w:legacyIndent="720"/>
      <w:lvlJc w:val="left"/>
      <w:rPr>
        <w:rFonts w:ascii="Calibri" w:hAnsi="Calibri" w:hint="default"/>
      </w:rPr>
    </w:lvl>
  </w:abstractNum>
  <w:abstractNum w:abstractNumId="8">
    <w:nsid w:val="60C22E15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abstractNum w:abstractNumId="9">
    <w:nsid w:val="64FC7067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abstractNum w:abstractNumId="10">
    <w:nsid w:val="72241847"/>
    <w:multiLevelType w:val="singleLevel"/>
    <w:tmpl w:val="F1DE7EF0"/>
    <w:lvl w:ilvl="0">
      <w:start w:val="1"/>
      <w:numFmt w:val="decimal"/>
      <w:lvlText w:val="%1."/>
      <w:legacy w:legacy="1" w:legacySpace="0" w:legacyIndent="307"/>
      <w:lvlJc w:val="left"/>
      <w:rPr>
        <w:rFonts w:ascii="Calibri" w:hAnsi="Calibri" w:hint="default"/>
      </w:rPr>
    </w:lvl>
  </w:abstractNum>
  <w:abstractNum w:abstractNumId="11">
    <w:nsid w:val="73861DBA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abstractNum w:abstractNumId="12">
    <w:nsid w:val="7F0A6711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792"/>
        <w:lvlJc w:val="left"/>
        <w:rPr>
          <w:rFonts w:ascii="Calibri" w:hAnsi="Calibri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427"/>
        <w:lvlJc w:val="left"/>
        <w:rPr>
          <w:rFonts w:ascii="Calibri" w:hAnsi="Calibri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Calibri" w:hAnsi="Calibri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Calibri" w:hAnsi="Calibri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Calibri" w:hAnsi="Calibri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586"/>
        <w:lvlJc w:val="left"/>
        <w:rPr>
          <w:rFonts w:ascii="Calibri" w:hAnsi="Calibri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alibri" w:hAnsi="Calibri" w:hint="default"/>
        </w:rPr>
      </w:lvl>
    </w:lvlOverride>
  </w:num>
  <w:num w:numId="9">
    <w:abstractNumId w:val="11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Calibri" w:hAnsi="Calibri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Calibri" w:hAnsi="Calibri" w:hint="default"/>
        </w:rPr>
      </w:lvl>
    </w:lvlOverride>
  </w:num>
  <w:num w:numId="12">
    <w:abstractNumId w:val="12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787"/>
        <w:lvlJc w:val="left"/>
        <w:rPr>
          <w:rFonts w:ascii="Calibri" w:hAnsi="Calibri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Calibri" w:hAnsi="Calibri" w:hint="default"/>
        </w:rPr>
      </w:lvl>
    </w:lvlOverride>
  </w:num>
  <w:num w:numId="15">
    <w:abstractNumId w:val="5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Calibri" w:hAnsi="Calibri" w:hint="default"/>
        </w:rPr>
      </w:lvl>
    </w:lvlOverride>
  </w:num>
  <w:num w:numId="17">
    <w:abstractNumId w:val="6"/>
  </w:num>
  <w:num w:numId="18">
    <w:abstractNumId w:val="6"/>
    <w:lvlOverride w:ilvl="0">
      <w:lvl w:ilvl="0">
        <w:start w:val="5"/>
        <w:numFmt w:val="decimal"/>
        <w:lvlText w:val="%1."/>
        <w:legacy w:legacy="1" w:legacySpace="0" w:legacyIndent="350"/>
        <w:lvlJc w:val="left"/>
        <w:rPr>
          <w:rFonts w:ascii="Calibri" w:hAnsi="Calibri" w:hint="default"/>
        </w:rPr>
      </w:lvl>
    </w:lvlOverride>
  </w:num>
  <w:num w:numId="19">
    <w:abstractNumId w:val="4"/>
  </w:num>
  <w:num w:numId="20">
    <w:abstractNumId w:val="0"/>
    <w:lvlOverride w:ilvl="0">
      <w:lvl w:ilvl="0">
        <w:start w:val="65535"/>
        <w:numFmt w:val="bullet"/>
        <w:lvlText w:val="■"/>
        <w:legacy w:legacy="1" w:legacySpace="0" w:legacyIndent="250"/>
        <w:lvlJc w:val="left"/>
        <w:rPr>
          <w:rFonts w:ascii="Calibri" w:hAnsi="Calibri" w:hint="default"/>
        </w:rPr>
      </w:lvl>
    </w:lvlOverride>
  </w:num>
  <w:num w:numId="21">
    <w:abstractNumId w:val="7"/>
  </w:num>
  <w:num w:numId="22">
    <w:abstractNumId w:val="9"/>
  </w:num>
  <w:num w:numId="23">
    <w:abstractNumId w:val="8"/>
  </w:num>
  <w:num w:numId="24">
    <w:abstractNumId w:val="3"/>
  </w:num>
  <w:num w:numId="25">
    <w:abstractNumId w:val="1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3C9"/>
    <w:rsid w:val="005F30F0"/>
    <w:rsid w:val="00A07C29"/>
    <w:rsid w:val="00B02D2E"/>
    <w:rsid w:val="00CA13C9"/>
    <w:rsid w:val="00D14A1F"/>
    <w:rsid w:val="00EE19DB"/>
    <w:rsid w:val="00F6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A13C9"/>
    <w:pPr>
      <w:jc w:val="both"/>
    </w:pPr>
  </w:style>
  <w:style w:type="paragraph" w:customStyle="1" w:styleId="Style2">
    <w:name w:val="Style2"/>
    <w:basedOn w:val="a"/>
    <w:uiPriority w:val="99"/>
    <w:rsid w:val="00CA13C9"/>
    <w:pPr>
      <w:spacing w:line="202" w:lineRule="exact"/>
    </w:pPr>
  </w:style>
  <w:style w:type="paragraph" w:customStyle="1" w:styleId="Style3">
    <w:name w:val="Style3"/>
    <w:basedOn w:val="a"/>
    <w:uiPriority w:val="99"/>
    <w:rsid w:val="00CA13C9"/>
  </w:style>
  <w:style w:type="paragraph" w:customStyle="1" w:styleId="Style4">
    <w:name w:val="Style4"/>
    <w:basedOn w:val="a"/>
    <w:uiPriority w:val="99"/>
    <w:rsid w:val="00CA13C9"/>
    <w:pPr>
      <w:spacing w:line="451" w:lineRule="exact"/>
      <w:ind w:hanging="1368"/>
    </w:pPr>
  </w:style>
  <w:style w:type="paragraph" w:customStyle="1" w:styleId="Style5">
    <w:name w:val="Style5"/>
    <w:basedOn w:val="a"/>
    <w:uiPriority w:val="99"/>
    <w:rsid w:val="00CA13C9"/>
    <w:pPr>
      <w:jc w:val="both"/>
    </w:pPr>
  </w:style>
  <w:style w:type="paragraph" w:customStyle="1" w:styleId="Style6">
    <w:name w:val="Style6"/>
    <w:basedOn w:val="a"/>
    <w:uiPriority w:val="99"/>
    <w:rsid w:val="00CA13C9"/>
    <w:pPr>
      <w:spacing w:line="310" w:lineRule="exact"/>
    </w:pPr>
  </w:style>
  <w:style w:type="paragraph" w:customStyle="1" w:styleId="Style7">
    <w:name w:val="Style7"/>
    <w:basedOn w:val="a"/>
    <w:uiPriority w:val="99"/>
    <w:rsid w:val="00CA13C9"/>
    <w:pPr>
      <w:spacing w:line="398" w:lineRule="exact"/>
      <w:ind w:hanging="590"/>
    </w:pPr>
  </w:style>
  <w:style w:type="paragraph" w:customStyle="1" w:styleId="Style8">
    <w:name w:val="Style8"/>
    <w:basedOn w:val="a"/>
    <w:uiPriority w:val="99"/>
    <w:rsid w:val="00CA13C9"/>
  </w:style>
  <w:style w:type="paragraph" w:customStyle="1" w:styleId="Style9">
    <w:name w:val="Style9"/>
    <w:basedOn w:val="a"/>
    <w:uiPriority w:val="99"/>
    <w:rsid w:val="00CA13C9"/>
  </w:style>
  <w:style w:type="paragraph" w:customStyle="1" w:styleId="Style10">
    <w:name w:val="Style10"/>
    <w:basedOn w:val="a"/>
    <w:uiPriority w:val="99"/>
    <w:rsid w:val="00CA13C9"/>
    <w:pPr>
      <w:spacing w:line="307" w:lineRule="exact"/>
      <w:jc w:val="both"/>
    </w:pPr>
  </w:style>
  <w:style w:type="paragraph" w:customStyle="1" w:styleId="Style11">
    <w:name w:val="Style11"/>
    <w:basedOn w:val="a"/>
    <w:uiPriority w:val="99"/>
    <w:rsid w:val="00CA13C9"/>
  </w:style>
  <w:style w:type="paragraph" w:customStyle="1" w:styleId="Style12">
    <w:name w:val="Style12"/>
    <w:basedOn w:val="a"/>
    <w:uiPriority w:val="99"/>
    <w:rsid w:val="00CA13C9"/>
    <w:pPr>
      <w:jc w:val="center"/>
    </w:pPr>
  </w:style>
  <w:style w:type="paragraph" w:customStyle="1" w:styleId="Style13">
    <w:name w:val="Style13"/>
    <w:basedOn w:val="a"/>
    <w:uiPriority w:val="99"/>
    <w:rsid w:val="00CA13C9"/>
    <w:pPr>
      <w:spacing w:line="312" w:lineRule="exact"/>
      <w:ind w:hanging="787"/>
    </w:pPr>
  </w:style>
  <w:style w:type="paragraph" w:customStyle="1" w:styleId="Style14">
    <w:name w:val="Style14"/>
    <w:basedOn w:val="a"/>
    <w:uiPriority w:val="99"/>
    <w:rsid w:val="00CA13C9"/>
    <w:pPr>
      <w:spacing w:line="309" w:lineRule="exact"/>
      <w:jc w:val="both"/>
    </w:pPr>
  </w:style>
  <w:style w:type="paragraph" w:customStyle="1" w:styleId="Style15">
    <w:name w:val="Style15"/>
    <w:basedOn w:val="a"/>
    <w:uiPriority w:val="99"/>
    <w:rsid w:val="00CA13C9"/>
    <w:pPr>
      <w:spacing w:line="336" w:lineRule="exact"/>
    </w:pPr>
  </w:style>
  <w:style w:type="paragraph" w:customStyle="1" w:styleId="Style16">
    <w:name w:val="Style16"/>
    <w:basedOn w:val="a"/>
    <w:uiPriority w:val="99"/>
    <w:rsid w:val="00CA13C9"/>
    <w:pPr>
      <w:spacing w:line="206" w:lineRule="exact"/>
    </w:pPr>
  </w:style>
  <w:style w:type="paragraph" w:customStyle="1" w:styleId="Style17">
    <w:name w:val="Style17"/>
    <w:basedOn w:val="a"/>
    <w:uiPriority w:val="99"/>
    <w:rsid w:val="00CA13C9"/>
    <w:pPr>
      <w:spacing w:line="308" w:lineRule="exact"/>
      <w:jc w:val="both"/>
    </w:pPr>
  </w:style>
  <w:style w:type="paragraph" w:customStyle="1" w:styleId="Style18">
    <w:name w:val="Style18"/>
    <w:basedOn w:val="a"/>
    <w:uiPriority w:val="99"/>
    <w:rsid w:val="00CA13C9"/>
    <w:pPr>
      <w:spacing w:line="309" w:lineRule="exact"/>
    </w:pPr>
  </w:style>
  <w:style w:type="paragraph" w:customStyle="1" w:styleId="Style19">
    <w:name w:val="Style19"/>
    <w:basedOn w:val="a"/>
    <w:uiPriority w:val="99"/>
    <w:rsid w:val="00CA13C9"/>
    <w:pPr>
      <w:jc w:val="center"/>
    </w:pPr>
  </w:style>
  <w:style w:type="paragraph" w:customStyle="1" w:styleId="Style20">
    <w:name w:val="Style20"/>
    <w:basedOn w:val="a"/>
    <w:uiPriority w:val="99"/>
    <w:rsid w:val="00CA13C9"/>
    <w:pPr>
      <w:spacing w:line="312" w:lineRule="exact"/>
      <w:ind w:hanging="379"/>
    </w:pPr>
  </w:style>
  <w:style w:type="paragraph" w:customStyle="1" w:styleId="Style21">
    <w:name w:val="Style21"/>
    <w:basedOn w:val="a"/>
    <w:uiPriority w:val="99"/>
    <w:rsid w:val="00CA13C9"/>
    <w:pPr>
      <w:spacing w:line="307" w:lineRule="exact"/>
      <w:ind w:hanging="250"/>
    </w:pPr>
  </w:style>
  <w:style w:type="paragraph" w:customStyle="1" w:styleId="Style22">
    <w:name w:val="Style22"/>
    <w:basedOn w:val="a"/>
    <w:uiPriority w:val="99"/>
    <w:rsid w:val="00CA13C9"/>
    <w:pPr>
      <w:spacing w:line="254" w:lineRule="exact"/>
      <w:ind w:firstLine="139"/>
    </w:pPr>
  </w:style>
  <w:style w:type="paragraph" w:customStyle="1" w:styleId="Style23">
    <w:name w:val="Style23"/>
    <w:basedOn w:val="a"/>
    <w:uiPriority w:val="99"/>
    <w:rsid w:val="00CA13C9"/>
    <w:pPr>
      <w:spacing w:line="648" w:lineRule="exact"/>
      <w:jc w:val="center"/>
    </w:pPr>
  </w:style>
  <w:style w:type="paragraph" w:customStyle="1" w:styleId="Style24">
    <w:name w:val="Style24"/>
    <w:basedOn w:val="a"/>
    <w:uiPriority w:val="99"/>
    <w:rsid w:val="00CA13C9"/>
    <w:pPr>
      <w:spacing w:line="254" w:lineRule="exact"/>
      <w:jc w:val="center"/>
    </w:pPr>
  </w:style>
  <w:style w:type="paragraph" w:customStyle="1" w:styleId="Style25">
    <w:name w:val="Style25"/>
    <w:basedOn w:val="a"/>
    <w:uiPriority w:val="99"/>
    <w:rsid w:val="00CA13C9"/>
    <w:pPr>
      <w:spacing w:line="250" w:lineRule="exact"/>
      <w:jc w:val="center"/>
    </w:pPr>
  </w:style>
  <w:style w:type="paragraph" w:customStyle="1" w:styleId="Style26">
    <w:name w:val="Style26"/>
    <w:basedOn w:val="a"/>
    <w:uiPriority w:val="99"/>
    <w:rsid w:val="00CA13C9"/>
    <w:pPr>
      <w:spacing w:line="254" w:lineRule="exact"/>
      <w:ind w:hanging="58"/>
    </w:pPr>
  </w:style>
  <w:style w:type="paragraph" w:customStyle="1" w:styleId="Style27">
    <w:name w:val="Style27"/>
    <w:basedOn w:val="a"/>
    <w:uiPriority w:val="99"/>
    <w:rsid w:val="00CA13C9"/>
    <w:pPr>
      <w:spacing w:line="308" w:lineRule="exact"/>
      <w:ind w:hanging="120"/>
      <w:jc w:val="both"/>
    </w:pPr>
  </w:style>
  <w:style w:type="paragraph" w:customStyle="1" w:styleId="Style28">
    <w:name w:val="Style28"/>
    <w:basedOn w:val="a"/>
    <w:uiPriority w:val="99"/>
    <w:rsid w:val="00CA13C9"/>
    <w:pPr>
      <w:spacing w:line="309" w:lineRule="exact"/>
      <w:ind w:hanging="422"/>
      <w:jc w:val="both"/>
    </w:pPr>
  </w:style>
  <w:style w:type="paragraph" w:customStyle="1" w:styleId="Style29">
    <w:name w:val="Style29"/>
    <w:basedOn w:val="a"/>
    <w:uiPriority w:val="99"/>
    <w:rsid w:val="00CA13C9"/>
    <w:pPr>
      <w:spacing w:line="308" w:lineRule="exact"/>
      <w:ind w:hanging="346"/>
      <w:jc w:val="both"/>
    </w:pPr>
  </w:style>
  <w:style w:type="paragraph" w:customStyle="1" w:styleId="Style30">
    <w:name w:val="Style30"/>
    <w:basedOn w:val="a"/>
    <w:uiPriority w:val="99"/>
    <w:rsid w:val="00CA13C9"/>
    <w:pPr>
      <w:spacing w:line="307" w:lineRule="exact"/>
      <w:ind w:firstLine="826"/>
    </w:pPr>
  </w:style>
  <w:style w:type="paragraph" w:customStyle="1" w:styleId="Style31">
    <w:name w:val="Style31"/>
    <w:basedOn w:val="a"/>
    <w:uiPriority w:val="99"/>
    <w:rsid w:val="00CA13C9"/>
    <w:pPr>
      <w:spacing w:line="308" w:lineRule="exact"/>
    </w:pPr>
  </w:style>
  <w:style w:type="paragraph" w:customStyle="1" w:styleId="Style32">
    <w:name w:val="Style32"/>
    <w:basedOn w:val="a"/>
    <w:uiPriority w:val="99"/>
    <w:rsid w:val="00CA13C9"/>
    <w:pPr>
      <w:spacing w:line="614" w:lineRule="exact"/>
      <w:jc w:val="both"/>
    </w:pPr>
  </w:style>
  <w:style w:type="paragraph" w:customStyle="1" w:styleId="Style33">
    <w:name w:val="Style33"/>
    <w:basedOn w:val="a"/>
    <w:uiPriority w:val="99"/>
    <w:rsid w:val="00CA13C9"/>
    <w:pPr>
      <w:spacing w:line="206" w:lineRule="exact"/>
      <w:ind w:firstLine="418"/>
    </w:pPr>
  </w:style>
  <w:style w:type="paragraph" w:customStyle="1" w:styleId="Style34">
    <w:name w:val="Style34"/>
    <w:basedOn w:val="a"/>
    <w:uiPriority w:val="99"/>
    <w:rsid w:val="00CA13C9"/>
    <w:pPr>
      <w:spacing w:line="312" w:lineRule="exact"/>
      <w:jc w:val="center"/>
    </w:pPr>
  </w:style>
  <w:style w:type="paragraph" w:customStyle="1" w:styleId="Style35">
    <w:name w:val="Style35"/>
    <w:basedOn w:val="a"/>
    <w:uiPriority w:val="99"/>
    <w:rsid w:val="00CA13C9"/>
  </w:style>
  <w:style w:type="paragraph" w:customStyle="1" w:styleId="Style36">
    <w:name w:val="Style36"/>
    <w:basedOn w:val="a"/>
    <w:uiPriority w:val="99"/>
    <w:rsid w:val="00CA13C9"/>
    <w:pPr>
      <w:spacing w:line="331" w:lineRule="exact"/>
      <w:ind w:firstLine="1061"/>
    </w:pPr>
  </w:style>
  <w:style w:type="paragraph" w:customStyle="1" w:styleId="Style37">
    <w:name w:val="Style37"/>
    <w:basedOn w:val="a"/>
    <w:uiPriority w:val="99"/>
    <w:rsid w:val="00CA13C9"/>
    <w:pPr>
      <w:jc w:val="center"/>
    </w:pPr>
  </w:style>
  <w:style w:type="paragraph" w:customStyle="1" w:styleId="Style38">
    <w:name w:val="Style38"/>
    <w:basedOn w:val="a"/>
    <w:uiPriority w:val="99"/>
    <w:rsid w:val="00CA13C9"/>
    <w:pPr>
      <w:spacing w:line="310" w:lineRule="exact"/>
      <w:jc w:val="center"/>
    </w:pPr>
  </w:style>
  <w:style w:type="paragraph" w:customStyle="1" w:styleId="Style39">
    <w:name w:val="Style39"/>
    <w:basedOn w:val="a"/>
    <w:uiPriority w:val="99"/>
    <w:rsid w:val="00CA13C9"/>
  </w:style>
  <w:style w:type="paragraph" w:customStyle="1" w:styleId="Style40">
    <w:name w:val="Style40"/>
    <w:basedOn w:val="a"/>
    <w:uiPriority w:val="99"/>
    <w:rsid w:val="00CA13C9"/>
    <w:pPr>
      <w:spacing w:line="310" w:lineRule="exact"/>
    </w:pPr>
  </w:style>
  <w:style w:type="paragraph" w:customStyle="1" w:styleId="Style41">
    <w:name w:val="Style41"/>
    <w:basedOn w:val="a"/>
    <w:uiPriority w:val="99"/>
    <w:rsid w:val="00CA13C9"/>
    <w:pPr>
      <w:spacing w:line="312" w:lineRule="exact"/>
    </w:pPr>
  </w:style>
  <w:style w:type="paragraph" w:customStyle="1" w:styleId="Style42">
    <w:name w:val="Style42"/>
    <w:basedOn w:val="a"/>
    <w:uiPriority w:val="99"/>
    <w:rsid w:val="00CA13C9"/>
  </w:style>
  <w:style w:type="paragraph" w:customStyle="1" w:styleId="Style43">
    <w:name w:val="Style43"/>
    <w:basedOn w:val="a"/>
    <w:uiPriority w:val="99"/>
    <w:rsid w:val="00CA13C9"/>
    <w:pPr>
      <w:spacing w:line="254" w:lineRule="exact"/>
    </w:pPr>
  </w:style>
  <w:style w:type="paragraph" w:customStyle="1" w:styleId="Style44">
    <w:name w:val="Style44"/>
    <w:basedOn w:val="a"/>
    <w:uiPriority w:val="99"/>
    <w:rsid w:val="00CA13C9"/>
    <w:pPr>
      <w:spacing w:line="317" w:lineRule="exact"/>
      <w:ind w:hanging="859"/>
    </w:pPr>
  </w:style>
  <w:style w:type="paragraph" w:customStyle="1" w:styleId="Style45">
    <w:name w:val="Style45"/>
    <w:basedOn w:val="a"/>
    <w:uiPriority w:val="99"/>
    <w:rsid w:val="00CA13C9"/>
    <w:pPr>
      <w:spacing w:line="307" w:lineRule="exact"/>
      <w:ind w:hanging="355"/>
      <w:jc w:val="both"/>
    </w:pPr>
  </w:style>
  <w:style w:type="paragraph" w:customStyle="1" w:styleId="Style46">
    <w:name w:val="Style46"/>
    <w:basedOn w:val="a"/>
    <w:uiPriority w:val="99"/>
    <w:rsid w:val="00CA13C9"/>
    <w:pPr>
      <w:spacing w:line="235" w:lineRule="exact"/>
    </w:pPr>
  </w:style>
  <w:style w:type="paragraph" w:customStyle="1" w:styleId="Style47">
    <w:name w:val="Style47"/>
    <w:basedOn w:val="a"/>
    <w:uiPriority w:val="99"/>
    <w:rsid w:val="00CA13C9"/>
    <w:pPr>
      <w:spacing w:line="307" w:lineRule="exact"/>
      <w:jc w:val="both"/>
    </w:pPr>
  </w:style>
  <w:style w:type="paragraph" w:customStyle="1" w:styleId="Style48">
    <w:name w:val="Style48"/>
    <w:basedOn w:val="a"/>
    <w:uiPriority w:val="99"/>
    <w:rsid w:val="00CA13C9"/>
    <w:pPr>
      <w:spacing w:line="307" w:lineRule="exact"/>
    </w:pPr>
  </w:style>
  <w:style w:type="paragraph" w:customStyle="1" w:styleId="Style49">
    <w:name w:val="Style49"/>
    <w:basedOn w:val="a"/>
    <w:uiPriority w:val="99"/>
    <w:rsid w:val="00CA13C9"/>
  </w:style>
  <w:style w:type="paragraph" w:customStyle="1" w:styleId="Style50">
    <w:name w:val="Style50"/>
    <w:basedOn w:val="a"/>
    <w:uiPriority w:val="99"/>
    <w:rsid w:val="00CA13C9"/>
    <w:pPr>
      <w:spacing w:line="312" w:lineRule="exact"/>
      <w:ind w:firstLine="1589"/>
    </w:pPr>
  </w:style>
  <w:style w:type="paragraph" w:customStyle="1" w:styleId="Style51">
    <w:name w:val="Style51"/>
    <w:basedOn w:val="a"/>
    <w:uiPriority w:val="99"/>
    <w:rsid w:val="00CA13C9"/>
    <w:pPr>
      <w:spacing w:line="307" w:lineRule="exact"/>
      <w:ind w:hanging="278"/>
    </w:pPr>
  </w:style>
  <w:style w:type="paragraph" w:customStyle="1" w:styleId="Style52">
    <w:name w:val="Style52"/>
    <w:basedOn w:val="a"/>
    <w:uiPriority w:val="99"/>
    <w:rsid w:val="00CA13C9"/>
    <w:pPr>
      <w:spacing w:line="312" w:lineRule="exact"/>
      <w:ind w:firstLine="120"/>
    </w:pPr>
  </w:style>
  <w:style w:type="paragraph" w:customStyle="1" w:styleId="Style53">
    <w:name w:val="Style53"/>
    <w:basedOn w:val="a"/>
    <w:uiPriority w:val="99"/>
    <w:rsid w:val="00CA13C9"/>
    <w:pPr>
      <w:spacing w:line="312" w:lineRule="exact"/>
      <w:ind w:hanging="413"/>
    </w:pPr>
  </w:style>
  <w:style w:type="paragraph" w:customStyle="1" w:styleId="Style54">
    <w:name w:val="Style54"/>
    <w:basedOn w:val="a"/>
    <w:uiPriority w:val="99"/>
    <w:rsid w:val="00CA13C9"/>
    <w:pPr>
      <w:spacing w:line="312" w:lineRule="exact"/>
      <w:ind w:hanging="288"/>
    </w:pPr>
  </w:style>
  <w:style w:type="paragraph" w:customStyle="1" w:styleId="Style55">
    <w:name w:val="Style55"/>
    <w:basedOn w:val="a"/>
    <w:uiPriority w:val="99"/>
    <w:rsid w:val="00CA13C9"/>
    <w:pPr>
      <w:spacing w:line="307" w:lineRule="exact"/>
      <w:jc w:val="both"/>
    </w:pPr>
  </w:style>
  <w:style w:type="paragraph" w:customStyle="1" w:styleId="Style56">
    <w:name w:val="Style56"/>
    <w:basedOn w:val="a"/>
    <w:uiPriority w:val="99"/>
    <w:rsid w:val="00CA13C9"/>
  </w:style>
  <w:style w:type="paragraph" w:customStyle="1" w:styleId="Style57">
    <w:name w:val="Style57"/>
    <w:basedOn w:val="a"/>
    <w:uiPriority w:val="99"/>
    <w:rsid w:val="00CA13C9"/>
    <w:pPr>
      <w:spacing w:line="312" w:lineRule="exact"/>
      <w:ind w:hanging="1790"/>
    </w:pPr>
  </w:style>
  <w:style w:type="paragraph" w:customStyle="1" w:styleId="Style58">
    <w:name w:val="Style58"/>
    <w:basedOn w:val="a"/>
    <w:uiPriority w:val="99"/>
    <w:rsid w:val="00CA13C9"/>
  </w:style>
  <w:style w:type="character" w:customStyle="1" w:styleId="FontStyle60">
    <w:name w:val="Font Style60"/>
    <w:basedOn w:val="a0"/>
    <w:uiPriority w:val="99"/>
    <w:rsid w:val="00CA13C9"/>
    <w:rPr>
      <w:rFonts w:ascii="Calibri" w:hAnsi="Calibri" w:cs="Calibri"/>
      <w:sz w:val="22"/>
      <w:szCs w:val="22"/>
    </w:rPr>
  </w:style>
  <w:style w:type="character" w:customStyle="1" w:styleId="FontStyle61">
    <w:name w:val="Font Style61"/>
    <w:basedOn w:val="a0"/>
    <w:uiPriority w:val="99"/>
    <w:rsid w:val="00CA13C9"/>
    <w:rPr>
      <w:rFonts w:ascii="Calibri" w:hAnsi="Calibri" w:cs="Calibri"/>
      <w:b/>
      <w:bCs/>
      <w:sz w:val="30"/>
      <w:szCs w:val="30"/>
    </w:rPr>
  </w:style>
  <w:style w:type="character" w:customStyle="1" w:styleId="FontStyle62">
    <w:name w:val="Font Style62"/>
    <w:basedOn w:val="a0"/>
    <w:uiPriority w:val="99"/>
    <w:rsid w:val="00CA13C9"/>
    <w:rPr>
      <w:rFonts w:ascii="Calibri" w:hAnsi="Calibri" w:cs="Calibri"/>
      <w:b/>
      <w:bCs/>
      <w:sz w:val="26"/>
      <w:szCs w:val="26"/>
    </w:rPr>
  </w:style>
  <w:style w:type="character" w:customStyle="1" w:styleId="FontStyle63">
    <w:name w:val="Font Style63"/>
    <w:basedOn w:val="a0"/>
    <w:uiPriority w:val="99"/>
    <w:rsid w:val="00CA13C9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64">
    <w:name w:val="Font Style64"/>
    <w:basedOn w:val="a0"/>
    <w:uiPriority w:val="99"/>
    <w:rsid w:val="00CA13C9"/>
    <w:rPr>
      <w:rFonts w:ascii="Calibri" w:hAnsi="Calibri" w:cs="Calibri"/>
      <w:b/>
      <w:bCs/>
      <w:sz w:val="16"/>
      <w:szCs w:val="16"/>
    </w:rPr>
  </w:style>
  <w:style w:type="character" w:customStyle="1" w:styleId="FontStyle65">
    <w:name w:val="Font Style65"/>
    <w:basedOn w:val="a0"/>
    <w:uiPriority w:val="99"/>
    <w:rsid w:val="00CA13C9"/>
    <w:rPr>
      <w:rFonts w:ascii="Calibri" w:hAnsi="Calibri" w:cs="Calibri"/>
      <w:b/>
      <w:bCs/>
      <w:smallCaps/>
      <w:sz w:val="22"/>
      <w:szCs w:val="22"/>
    </w:rPr>
  </w:style>
  <w:style w:type="character" w:customStyle="1" w:styleId="FontStyle66">
    <w:name w:val="Font Style66"/>
    <w:basedOn w:val="a0"/>
    <w:uiPriority w:val="99"/>
    <w:rsid w:val="00CA13C9"/>
    <w:rPr>
      <w:rFonts w:ascii="Times New Roman" w:hAnsi="Times New Roman" w:cs="Times New Roman"/>
      <w:sz w:val="22"/>
      <w:szCs w:val="22"/>
    </w:rPr>
  </w:style>
  <w:style w:type="character" w:customStyle="1" w:styleId="FontStyle67">
    <w:name w:val="Font Style67"/>
    <w:basedOn w:val="a0"/>
    <w:uiPriority w:val="99"/>
    <w:rsid w:val="00CA13C9"/>
    <w:rPr>
      <w:rFonts w:ascii="Calibri" w:hAnsi="Calibri" w:cs="Calibri"/>
      <w:i/>
      <w:iCs/>
      <w:sz w:val="14"/>
      <w:szCs w:val="14"/>
    </w:rPr>
  </w:style>
  <w:style w:type="character" w:customStyle="1" w:styleId="FontStyle68">
    <w:name w:val="Font Style68"/>
    <w:basedOn w:val="a0"/>
    <w:uiPriority w:val="99"/>
    <w:rsid w:val="00CA13C9"/>
    <w:rPr>
      <w:rFonts w:ascii="Calibri" w:hAnsi="Calibri" w:cs="Calibri"/>
      <w:b/>
      <w:bCs/>
      <w:sz w:val="22"/>
      <w:szCs w:val="22"/>
    </w:rPr>
  </w:style>
  <w:style w:type="character" w:customStyle="1" w:styleId="FontStyle69">
    <w:name w:val="Font Style69"/>
    <w:basedOn w:val="a0"/>
    <w:uiPriority w:val="99"/>
    <w:rsid w:val="00CA13C9"/>
    <w:rPr>
      <w:rFonts w:ascii="Arial Narrow" w:hAnsi="Arial Narrow" w:cs="Arial Narrow"/>
      <w:sz w:val="18"/>
      <w:szCs w:val="18"/>
    </w:rPr>
  </w:style>
  <w:style w:type="character" w:customStyle="1" w:styleId="FontStyle70">
    <w:name w:val="Font Style70"/>
    <w:basedOn w:val="a0"/>
    <w:uiPriority w:val="99"/>
    <w:rsid w:val="00CA13C9"/>
    <w:rPr>
      <w:rFonts w:ascii="Calibri" w:hAnsi="Calibri" w:cs="Calibri"/>
      <w:b/>
      <w:bCs/>
      <w:sz w:val="22"/>
      <w:szCs w:val="22"/>
    </w:rPr>
  </w:style>
  <w:style w:type="character" w:customStyle="1" w:styleId="FontStyle71">
    <w:name w:val="Font Style71"/>
    <w:basedOn w:val="a0"/>
    <w:uiPriority w:val="99"/>
    <w:rsid w:val="00CA13C9"/>
    <w:rPr>
      <w:rFonts w:ascii="Calibri" w:hAnsi="Calibri" w:cs="Calibri"/>
      <w:sz w:val="22"/>
      <w:szCs w:val="22"/>
    </w:rPr>
  </w:style>
  <w:style w:type="character" w:customStyle="1" w:styleId="FontStyle72">
    <w:name w:val="Font Style72"/>
    <w:basedOn w:val="a0"/>
    <w:uiPriority w:val="99"/>
    <w:rsid w:val="00CA13C9"/>
    <w:rPr>
      <w:rFonts w:ascii="Calibri" w:hAnsi="Calibri" w:cs="Calibri"/>
      <w:i/>
      <w:iCs/>
      <w:sz w:val="22"/>
      <w:szCs w:val="22"/>
    </w:rPr>
  </w:style>
  <w:style w:type="character" w:customStyle="1" w:styleId="FontStyle73">
    <w:name w:val="Font Style73"/>
    <w:basedOn w:val="a0"/>
    <w:uiPriority w:val="99"/>
    <w:rsid w:val="00CA13C9"/>
    <w:rPr>
      <w:rFonts w:ascii="Calibri" w:hAnsi="Calibri" w:cs="Calibri"/>
      <w:sz w:val="16"/>
      <w:szCs w:val="16"/>
    </w:rPr>
  </w:style>
  <w:style w:type="character" w:customStyle="1" w:styleId="FontStyle128">
    <w:name w:val="Font Style128"/>
    <w:basedOn w:val="a0"/>
    <w:uiPriority w:val="99"/>
    <w:rsid w:val="00CA13C9"/>
    <w:rPr>
      <w:rFonts w:ascii="Verdana" w:hAnsi="Verdana" w:cs="Verdana"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CA13C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A13C9"/>
    <w:rPr>
      <w:rFonts w:ascii="Tahoma" w:eastAsiaTheme="minorEastAsia" w:hAnsi="Tahoma" w:cs="Tahoma"/>
      <w:sz w:val="16"/>
      <w:szCs w:val="16"/>
      <w:lang w:eastAsia="el-GR"/>
    </w:rPr>
  </w:style>
  <w:style w:type="paragraph" w:customStyle="1" w:styleId="Default">
    <w:name w:val="Default"/>
    <w:rsid w:val="00CA13C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l-GR"/>
    </w:rPr>
  </w:style>
  <w:style w:type="table" w:styleId="a4">
    <w:name w:val="Table Grid"/>
    <w:basedOn w:val="a1"/>
    <w:uiPriority w:val="59"/>
    <w:rsid w:val="00CA13C9"/>
    <w:pPr>
      <w:spacing w:after="0" w:line="240" w:lineRule="auto"/>
    </w:pPr>
    <w:rPr>
      <w:rFonts w:ascii="Calibri"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A1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897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2</cp:revision>
  <dcterms:created xsi:type="dcterms:W3CDTF">2022-02-01T09:31:00Z</dcterms:created>
  <dcterms:modified xsi:type="dcterms:W3CDTF">2022-02-01T09:36:00Z</dcterms:modified>
</cp:coreProperties>
</file>